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F02B" w14:textId="77777777" w:rsidR="00837487" w:rsidRDefault="00837487" w:rsidP="00837487">
      <w:pPr>
        <w:widowControl w:val="0"/>
        <w:autoSpaceDE w:val="0"/>
        <w:autoSpaceDN w:val="0"/>
        <w:adjustRightInd w:val="0"/>
      </w:pPr>
    </w:p>
    <w:p w14:paraId="284D5121" w14:textId="6FCCC6E4" w:rsidR="00EE4DC9" w:rsidRDefault="00837487">
      <w:pPr>
        <w:pStyle w:val="JCARMainSourceNote"/>
      </w:pPr>
      <w:r>
        <w:t>SOURCE:  Adopted at 24 Ill. Reg. 17072, effective November 1, 2000</w:t>
      </w:r>
      <w:r w:rsidR="00627A6A">
        <w:t>; amended at 2</w:t>
      </w:r>
      <w:r w:rsidR="00B75EF9">
        <w:t>8</w:t>
      </w:r>
      <w:r w:rsidR="00627A6A">
        <w:t xml:space="preserve"> Ill. Reg. </w:t>
      </w:r>
      <w:r w:rsidR="00B24D94">
        <w:t>3840</w:t>
      </w:r>
      <w:r w:rsidR="00627A6A">
        <w:t xml:space="preserve">, effective </w:t>
      </w:r>
      <w:r w:rsidR="00B24D94">
        <w:t>March 1, 200</w:t>
      </w:r>
      <w:r w:rsidR="009F19C1">
        <w:t>4</w:t>
      </w:r>
      <w:r w:rsidR="00792CA3">
        <w:t xml:space="preserve">; amended at 28 Ill. Reg. </w:t>
      </w:r>
      <w:r w:rsidR="00100BAC">
        <w:t>13003</w:t>
      </w:r>
      <w:r w:rsidR="00792CA3">
        <w:t xml:space="preserve">, effective </w:t>
      </w:r>
      <w:r w:rsidR="00100BAC">
        <w:t>October 1, 2004</w:t>
      </w:r>
      <w:r w:rsidR="00EE4DC9">
        <w:t>; amended at 3</w:t>
      </w:r>
      <w:r w:rsidR="00CD4D67">
        <w:t>1</w:t>
      </w:r>
      <w:r w:rsidR="00EE4DC9">
        <w:t xml:space="preserve"> Ill. Reg. </w:t>
      </w:r>
      <w:r w:rsidR="00C25BDC">
        <w:t>3156</w:t>
      </w:r>
      <w:r w:rsidR="00EE4DC9">
        <w:t xml:space="preserve">, effective </w:t>
      </w:r>
      <w:r w:rsidR="00C25BDC">
        <w:t>March 1, 2007</w:t>
      </w:r>
      <w:r w:rsidR="00E1662B" w:rsidRPr="009F5536">
        <w:t>; amended at 4</w:t>
      </w:r>
      <w:r w:rsidR="00374995">
        <w:t>9</w:t>
      </w:r>
      <w:r w:rsidR="00E1662B" w:rsidRPr="009F5536">
        <w:t xml:space="preserve"> Ill. Reg. </w:t>
      </w:r>
      <w:r w:rsidR="00A56C7E">
        <w:t>1149</w:t>
      </w:r>
      <w:r w:rsidR="00E1662B" w:rsidRPr="009F5536">
        <w:t xml:space="preserve">, effective </w:t>
      </w:r>
      <w:r w:rsidR="00A56C7E">
        <w:t>January 9, 2025</w:t>
      </w:r>
      <w:r w:rsidR="00EE4DC9">
        <w:t>.</w:t>
      </w:r>
    </w:p>
    <w:sectPr w:rsidR="00EE4DC9" w:rsidSect="008374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487"/>
    <w:rsid w:val="00100BAC"/>
    <w:rsid w:val="00374995"/>
    <w:rsid w:val="004E620A"/>
    <w:rsid w:val="00627A6A"/>
    <w:rsid w:val="00792CA3"/>
    <w:rsid w:val="00837487"/>
    <w:rsid w:val="008F39FD"/>
    <w:rsid w:val="009F19C1"/>
    <w:rsid w:val="009F5695"/>
    <w:rsid w:val="00A56C7E"/>
    <w:rsid w:val="00B24D94"/>
    <w:rsid w:val="00B75EF9"/>
    <w:rsid w:val="00C25BDC"/>
    <w:rsid w:val="00CD4D67"/>
    <w:rsid w:val="00D77CCC"/>
    <w:rsid w:val="00E1662B"/>
    <w:rsid w:val="00E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2E64C"/>
  <w15:docId w15:val="{E8415D63-E906-4917-980F-4E07519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2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Shipley, Melissa A.</cp:lastModifiedBy>
  <cp:revision>6</cp:revision>
  <dcterms:created xsi:type="dcterms:W3CDTF">2012-06-22T00:16:00Z</dcterms:created>
  <dcterms:modified xsi:type="dcterms:W3CDTF">2025-01-24T13:45:00Z</dcterms:modified>
</cp:coreProperties>
</file>