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2F" w:rsidRDefault="00DE722F" w:rsidP="00DE72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22F" w:rsidRDefault="00DE722F" w:rsidP="00DE722F">
      <w:pPr>
        <w:widowControl w:val="0"/>
        <w:autoSpaceDE w:val="0"/>
        <w:autoSpaceDN w:val="0"/>
        <w:adjustRightInd w:val="0"/>
        <w:jc w:val="center"/>
      </w:pPr>
      <w:r>
        <w:t>PART 1445</w:t>
      </w:r>
    </w:p>
    <w:p w:rsidR="00DE722F" w:rsidRDefault="00DE722F" w:rsidP="00DE722F">
      <w:pPr>
        <w:widowControl w:val="0"/>
        <w:autoSpaceDE w:val="0"/>
        <w:autoSpaceDN w:val="0"/>
        <w:adjustRightInd w:val="0"/>
        <w:jc w:val="center"/>
      </w:pPr>
      <w:r>
        <w:t>ESTABLISHMENT OF EMPLOYEE BOARDS</w:t>
      </w:r>
    </w:p>
    <w:p w:rsidR="00DE722F" w:rsidRDefault="00DE722F" w:rsidP="00DE722F">
      <w:pPr>
        <w:widowControl w:val="0"/>
        <w:autoSpaceDE w:val="0"/>
        <w:autoSpaceDN w:val="0"/>
        <w:adjustRightInd w:val="0"/>
        <w:jc w:val="center"/>
      </w:pPr>
      <w:r>
        <w:t>(GENERAL ORDER 56 (MC)) (REPEALED)</w:t>
      </w:r>
    </w:p>
    <w:p w:rsidR="00DE722F" w:rsidRDefault="00DE722F" w:rsidP="00DE722F">
      <w:pPr>
        <w:widowControl w:val="0"/>
        <w:autoSpaceDE w:val="0"/>
        <w:autoSpaceDN w:val="0"/>
        <w:adjustRightInd w:val="0"/>
      </w:pPr>
    </w:p>
    <w:sectPr w:rsidR="00DE722F" w:rsidSect="00DE7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22F"/>
    <w:rsid w:val="004469D9"/>
    <w:rsid w:val="004C6B99"/>
    <w:rsid w:val="004E620A"/>
    <w:rsid w:val="00A45C2D"/>
    <w:rsid w:val="00D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1445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1445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