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E5" w:rsidRDefault="009E42E5" w:rsidP="009E42E5">
      <w:pPr>
        <w:widowControl w:val="0"/>
        <w:autoSpaceDE w:val="0"/>
        <w:autoSpaceDN w:val="0"/>
        <w:adjustRightInd w:val="0"/>
      </w:pPr>
      <w:bookmarkStart w:id="0" w:name="_GoBack"/>
      <w:bookmarkEnd w:id="0"/>
    </w:p>
    <w:p w:rsidR="009E42E5" w:rsidRDefault="009E42E5" w:rsidP="009E42E5">
      <w:pPr>
        <w:widowControl w:val="0"/>
        <w:autoSpaceDE w:val="0"/>
        <w:autoSpaceDN w:val="0"/>
        <w:adjustRightInd w:val="0"/>
      </w:pPr>
      <w:r>
        <w:rPr>
          <w:b/>
          <w:bCs/>
        </w:rPr>
        <w:t>Section 1225.2830  Confidentiality of Contract</w:t>
      </w:r>
      <w:r>
        <w:t xml:space="preserve"> </w:t>
      </w:r>
    </w:p>
    <w:p w:rsidR="009E42E5" w:rsidRDefault="009E42E5" w:rsidP="009E42E5">
      <w:pPr>
        <w:widowControl w:val="0"/>
        <w:autoSpaceDE w:val="0"/>
        <w:autoSpaceDN w:val="0"/>
        <w:adjustRightInd w:val="0"/>
      </w:pPr>
    </w:p>
    <w:p w:rsidR="009E42E5" w:rsidRDefault="009E42E5" w:rsidP="009E42E5">
      <w:pPr>
        <w:widowControl w:val="0"/>
        <w:autoSpaceDE w:val="0"/>
        <w:autoSpaceDN w:val="0"/>
        <w:adjustRightInd w:val="0"/>
      </w:pPr>
      <w:r>
        <w:t xml:space="preserve">The contract filed under this Subpart will not be available for inspection by persons other than the parties to the contract and authorized Commission personnel, except by petition demonstrating a likelihood of succeeding on the merits of the complaint and that the matter complained of could not be proven without access to additional contract information.  The Commission's action in any contract-disclosure matter, including a petition filed under this Section is subject to the limitations imposed by 5 U.S.C. 552(b) and the Trade Secrets Act, 18 U.S.C. 1905. </w:t>
      </w:r>
    </w:p>
    <w:sectPr w:rsidR="009E42E5" w:rsidSect="009E4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2E5"/>
    <w:rsid w:val="004E620A"/>
    <w:rsid w:val="009E42E5"/>
    <w:rsid w:val="009E5764"/>
    <w:rsid w:val="00AC6106"/>
    <w:rsid w:val="00B5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