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FA" w:rsidRDefault="009F7FFA" w:rsidP="009F7FFA">
      <w:pPr>
        <w:widowControl w:val="0"/>
        <w:autoSpaceDE w:val="0"/>
        <w:autoSpaceDN w:val="0"/>
        <w:adjustRightInd w:val="0"/>
      </w:pPr>
    </w:p>
    <w:p w:rsidR="009F7FFA" w:rsidRDefault="009F7FFA" w:rsidP="009F7FFA">
      <w:pPr>
        <w:widowControl w:val="0"/>
        <w:autoSpaceDE w:val="0"/>
        <w:autoSpaceDN w:val="0"/>
        <w:adjustRightInd w:val="0"/>
      </w:pPr>
      <w:r>
        <w:t>AUTHORITY:  Implementing Section 6-106.1 and authorized by Section 6-521 of the Illinois Vehicle Code [625 ILCS 5</w:t>
      </w:r>
      <w:bookmarkStart w:id="0" w:name="_GoBack"/>
      <w:bookmarkEnd w:id="0"/>
      <w:r>
        <w:t xml:space="preserve">]. </w:t>
      </w:r>
    </w:p>
    <w:sectPr w:rsidR="009F7FFA" w:rsidSect="009F7F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FFA"/>
    <w:rsid w:val="002A2A4D"/>
    <w:rsid w:val="006514E0"/>
    <w:rsid w:val="007B734B"/>
    <w:rsid w:val="008115C3"/>
    <w:rsid w:val="009F3585"/>
    <w:rsid w:val="009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E1DBFA-E0BC-49D1-8143-09C8CFA4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6-106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6-106</dc:title>
  <dc:subject/>
  <dc:creator>Illinois General Assembly</dc:creator>
  <cp:keywords/>
  <dc:description/>
  <cp:lastModifiedBy>Lane, Arlene L.</cp:lastModifiedBy>
  <cp:revision>4</cp:revision>
  <dcterms:created xsi:type="dcterms:W3CDTF">2012-06-21T23:58:00Z</dcterms:created>
  <dcterms:modified xsi:type="dcterms:W3CDTF">2020-09-23T16:45:00Z</dcterms:modified>
</cp:coreProperties>
</file>