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24" w:rsidRDefault="00E77D24" w:rsidP="00E77D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E77D24" w:rsidRDefault="00E77D24" w:rsidP="00E77D24">
      <w:pPr>
        <w:widowControl w:val="0"/>
        <w:autoSpaceDE w:val="0"/>
        <w:autoSpaceDN w:val="0"/>
        <w:adjustRightInd w:val="0"/>
        <w:jc w:val="center"/>
      </w:pPr>
    </w:p>
    <w:p w:rsidR="00E77D24" w:rsidRDefault="00E77D24" w:rsidP="00E77D2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651.101</w:t>
      </w:r>
      <w:r>
        <w:tab/>
        <w:t xml:space="preserve">Introduction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651.102</w:t>
      </w:r>
      <w:r>
        <w:tab/>
        <w:t xml:space="preserve">Authority and Applicability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651.103</w:t>
      </w:r>
      <w:r>
        <w:tab/>
        <w:t xml:space="preserve">Definitions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651.104</w:t>
      </w:r>
      <w:r>
        <w:tab/>
        <w:t xml:space="preserve">Nonurbanized Area Transportation Assistance Regions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651.105</w:t>
      </w:r>
      <w:r>
        <w:tab/>
        <w:t xml:space="preserve">Nonurbanized Area Regional Apportionments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651.106</w:t>
      </w:r>
      <w:r>
        <w:tab/>
        <w:t xml:space="preserve">Use of Discretionary Funds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REQUIREMENTS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651.201</w:t>
      </w:r>
      <w:r>
        <w:tab/>
        <w:t xml:space="preserve">Filing Deadlines for Operating Assistance Grants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651.202</w:t>
      </w:r>
      <w:r>
        <w:tab/>
        <w:t xml:space="preserve">Contents of Operating Assistance Applications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651.203</w:t>
      </w:r>
      <w:r>
        <w:tab/>
        <w:t xml:space="preserve">Filing Deadlines for Capital Assistance Grants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651.204</w:t>
      </w:r>
      <w:r>
        <w:tab/>
        <w:t xml:space="preserve">Contents of Capital Assistance Applications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651.205</w:t>
      </w:r>
      <w:r>
        <w:tab/>
        <w:t xml:space="preserve">Joint Applications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651.206</w:t>
      </w:r>
      <w:r>
        <w:tab/>
        <w:t xml:space="preserve">Place of Filing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REVIEW AND APPROVAL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651.301</w:t>
      </w:r>
      <w:r>
        <w:tab/>
        <w:t xml:space="preserve">Criteria Considered in Review of Operating Assistance Applications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651.302</w:t>
      </w:r>
      <w:r>
        <w:tab/>
        <w:t xml:space="preserve">Approval of Operating Assistance Grant Program of Proposed Expenditures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651.303</w:t>
      </w:r>
      <w:r>
        <w:tab/>
        <w:t xml:space="preserve">Amounts of and Limits on Operating Assistance Grants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651.304</w:t>
      </w:r>
      <w:r>
        <w:tab/>
        <w:t xml:space="preserve">Criteria Considered in Review of Capital Assistance Applications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651.305</w:t>
      </w:r>
      <w:r>
        <w:tab/>
        <w:t xml:space="preserve">Approval of Capital Assistance Grant Project Budgets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651.306</w:t>
      </w:r>
      <w:r>
        <w:tab/>
        <w:t xml:space="preserve">Amounts of and Limits on Capital Assistance Grants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651.307</w:t>
      </w:r>
      <w:r>
        <w:tab/>
        <w:t xml:space="preserve">Acknowledgment of Applications; Additional Information Required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651.308</w:t>
      </w:r>
      <w:r>
        <w:tab/>
        <w:t xml:space="preserve">Notification of Results of Department Evaluation and Review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PROGRAM ADMINISTRATION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651.401</w:t>
      </w:r>
      <w:r>
        <w:tab/>
        <w:t xml:space="preserve">Contract Requirements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651.402</w:t>
      </w:r>
      <w:r>
        <w:tab/>
        <w:t xml:space="preserve">Quarterly Reports and Quarterly Requisitions for Operating Assistance Grants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651.403</w:t>
      </w:r>
      <w:r>
        <w:tab/>
        <w:t xml:space="preserve">Operating Assistance Grant Close-Out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651.404</w:t>
      </w:r>
      <w:r>
        <w:tab/>
        <w:t xml:space="preserve">Capital Assistance Requisitions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651.405</w:t>
      </w:r>
      <w:r>
        <w:tab/>
        <w:t xml:space="preserve">Departmental Concurrence on Eligible Capital Expenses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651.406</w:t>
      </w:r>
      <w:r>
        <w:tab/>
        <w:t xml:space="preserve">Capital Assistance Grant Close-Out </w:t>
      </w:r>
    </w:p>
    <w:p w:rsidR="00E77D24" w:rsidRDefault="00E77D24" w:rsidP="00E77D24">
      <w:pPr>
        <w:widowControl w:val="0"/>
        <w:autoSpaceDE w:val="0"/>
        <w:autoSpaceDN w:val="0"/>
        <w:adjustRightInd w:val="0"/>
        <w:ind w:left="1440" w:hanging="1440"/>
      </w:pPr>
      <w:r>
        <w:t>651.407</w:t>
      </w:r>
      <w:r>
        <w:tab/>
        <w:t xml:space="preserve">Protection of Program Funds Received Under Operating and Capital Assistance Grants </w:t>
      </w:r>
    </w:p>
    <w:sectPr w:rsidR="00E77D24" w:rsidSect="00E77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D24"/>
    <w:rsid w:val="00C6180C"/>
    <w:rsid w:val="00D0419C"/>
    <w:rsid w:val="00E77D24"/>
    <w:rsid w:val="00F264B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