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EF" w:rsidRDefault="00F445EF" w:rsidP="00F445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558.10</w:t>
      </w:r>
      <w:r>
        <w:tab/>
        <w:t xml:space="preserve">Authority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558.20</w:t>
      </w:r>
      <w:r>
        <w:tab/>
        <w:t xml:space="preserve">Title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558.30</w:t>
      </w:r>
      <w:r>
        <w:tab/>
        <w:t xml:space="preserve">Scope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558.40</w:t>
      </w:r>
      <w:r>
        <w:tab/>
        <w:t xml:space="preserve">Regulations for Securing Cargo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558.50</w:t>
      </w:r>
      <w:r>
        <w:tab/>
        <w:t xml:space="preserve">Securement Systems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558.60</w:t>
      </w:r>
      <w:r>
        <w:tab/>
        <w:t xml:space="preserve">Blocking and Bracing </w:t>
      </w:r>
    </w:p>
    <w:p w:rsidR="00F445EF" w:rsidRDefault="00F445EF" w:rsidP="003C1737">
      <w:pPr>
        <w:widowControl w:val="0"/>
        <w:autoSpaceDE w:val="0"/>
        <w:autoSpaceDN w:val="0"/>
        <w:adjustRightInd w:val="0"/>
        <w:ind w:left="1425" w:hanging="1425"/>
      </w:pPr>
      <w:r>
        <w:t>558.70</w:t>
      </w:r>
      <w:r>
        <w:tab/>
        <w:t xml:space="preserve">Front-end Structure </w:t>
      </w:r>
    </w:p>
    <w:p w:rsidR="00F445EF" w:rsidRDefault="00C7636B" w:rsidP="00804251">
      <w:pPr>
        <w:widowControl w:val="0"/>
        <w:autoSpaceDE w:val="0"/>
        <w:autoSpaceDN w:val="0"/>
        <w:adjustRightInd w:val="0"/>
        <w:ind w:left="3591" w:hanging="3591"/>
      </w:pPr>
      <w:r>
        <w:t>558.</w:t>
      </w:r>
      <w:r w:rsidR="00F445EF">
        <w:t>ILLUSTRATION A</w:t>
      </w:r>
      <w:r w:rsidR="00F445EF">
        <w:tab/>
        <w:t xml:space="preserve">Coil Loading Diagrams </w:t>
      </w:r>
    </w:p>
    <w:sectPr w:rsidR="00F445EF" w:rsidSect="00F445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5EF"/>
    <w:rsid w:val="003C1737"/>
    <w:rsid w:val="005F3DDA"/>
    <w:rsid w:val="00804251"/>
    <w:rsid w:val="009D4CB2"/>
    <w:rsid w:val="00B77CE7"/>
    <w:rsid w:val="00C7636B"/>
    <w:rsid w:val="00F445E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