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92" w:rsidRDefault="00C10892" w:rsidP="00C1089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556.100</w:t>
      </w:r>
      <w:r>
        <w:tab/>
        <w:t xml:space="preserve">Authority (Repealed)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556.101</w:t>
      </w:r>
      <w:r>
        <w:tab/>
        <w:t xml:space="preserve">References to Rules (Repealed) 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556.102</w:t>
      </w:r>
      <w:r>
        <w:tab/>
        <w:t>Propose and Scope (Renumbered)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556.103</w:t>
      </w:r>
      <w:r>
        <w:tab/>
        <w:t>Walking Along a Roadway (Type I hazard) (Renumbered)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556.104</w:t>
      </w:r>
      <w:r>
        <w:tab/>
        <w:t>Walking on a Roadway (Type II hazard) (Renumbered)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556.105</w:t>
      </w:r>
      <w:r>
        <w:tab/>
        <w:t>Crossing a Roadway (Type III hazard) (Renumbered)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556.106</w:t>
      </w:r>
      <w:r>
        <w:tab/>
        <w:t>Crossing Railroad Tracks (Type IV hazard) (Renumbered)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556.107</w:t>
      </w:r>
      <w:r>
        <w:tab/>
        <w:t>Multiple Hazards (Renumbered)</w:t>
      </w:r>
    </w:p>
    <w:p w:rsidR="00D26877" w:rsidRDefault="00D26877" w:rsidP="00C10892">
      <w:pPr>
        <w:widowControl w:val="0"/>
        <w:autoSpaceDE w:val="0"/>
        <w:autoSpaceDN w:val="0"/>
        <w:adjustRightInd w:val="0"/>
        <w:ind w:left="1440" w:hanging="1440"/>
      </w:pPr>
      <w:r>
        <w:t>556.108</w:t>
      </w:r>
      <w:r>
        <w:tab/>
        <w:t>Procedures (Renumbered)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556.110</w:t>
      </w:r>
      <w:r>
        <w:tab/>
        <w:t xml:space="preserve">Purpose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556.115</w:t>
      </w:r>
      <w:r>
        <w:tab/>
        <w:t xml:space="preserve">Definitions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556.120</w:t>
      </w:r>
      <w:r>
        <w:tab/>
        <w:t xml:space="preserve">Walking Along a Roadway (Type I hazard)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556.130</w:t>
      </w:r>
      <w:r>
        <w:tab/>
        <w:t xml:space="preserve">Walking on a Roadway (Type II hazard)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556.140</w:t>
      </w:r>
      <w:r>
        <w:tab/>
        <w:t xml:space="preserve">Crossing a Roadway (Type III hazard)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556.150</w:t>
      </w:r>
      <w:r>
        <w:tab/>
        <w:t xml:space="preserve">Crossing Railroad Tracks (Type IV hazard)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556.160</w:t>
      </w:r>
      <w:r>
        <w:tab/>
        <w:t xml:space="preserve">Multiple Hazards </w:t>
      </w:r>
    </w:p>
    <w:p w:rsidR="00C10892" w:rsidRDefault="00C10892" w:rsidP="00C10892">
      <w:pPr>
        <w:widowControl w:val="0"/>
        <w:autoSpaceDE w:val="0"/>
        <w:autoSpaceDN w:val="0"/>
        <w:adjustRightInd w:val="0"/>
        <w:ind w:left="1440" w:hanging="1440"/>
      </w:pPr>
      <w:r>
        <w:t>556.170</w:t>
      </w:r>
      <w:r>
        <w:tab/>
        <w:t xml:space="preserve">Procedures </w:t>
      </w:r>
    </w:p>
    <w:sectPr w:rsidR="00C10892" w:rsidSect="00C10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892"/>
    <w:rsid w:val="00451E08"/>
    <w:rsid w:val="00C10892"/>
    <w:rsid w:val="00D26877"/>
    <w:rsid w:val="00DB4BDD"/>
    <w:rsid w:val="00DF6E5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