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BE" w:rsidRDefault="001B58BE" w:rsidP="001B58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58BE" w:rsidRDefault="001B58BE" w:rsidP="001B58BE">
      <w:pPr>
        <w:widowControl w:val="0"/>
        <w:autoSpaceDE w:val="0"/>
        <w:autoSpaceDN w:val="0"/>
        <w:adjustRightInd w:val="0"/>
        <w:jc w:val="center"/>
      </w:pPr>
      <w:r>
        <w:t>PART 96</w:t>
      </w:r>
    </w:p>
    <w:p w:rsidR="001B58BE" w:rsidRDefault="001B58BE" w:rsidP="001B58BE">
      <w:pPr>
        <w:widowControl w:val="0"/>
        <w:autoSpaceDE w:val="0"/>
        <w:autoSpaceDN w:val="0"/>
        <w:adjustRightInd w:val="0"/>
        <w:jc w:val="center"/>
      </w:pPr>
      <w:r>
        <w:t>PAL-WAUKEE MUNICIPAL AIRPORT</w:t>
      </w:r>
    </w:p>
    <w:p w:rsidR="001B58BE" w:rsidRDefault="001B58BE" w:rsidP="001B58BE">
      <w:pPr>
        <w:widowControl w:val="0"/>
        <w:autoSpaceDE w:val="0"/>
        <w:autoSpaceDN w:val="0"/>
        <w:adjustRightInd w:val="0"/>
        <w:jc w:val="center"/>
      </w:pPr>
      <w:r>
        <w:t>HAZARD ZONING</w:t>
      </w:r>
      <w:r w:rsidR="00BA0109">
        <w:t xml:space="preserve"> (REPEALED)</w:t>
      </w:r>
    </w:p>
    <w:sectPr w:rsidR="001B58BE" w:rsidSect="001B58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8BE"/>
    <w:rsid w:val="001B58BE"/>
    <w:rsid w:val="00373A65"/>
    <w:rsid w:val="00590BA4"/>
    <w:rsid w:val="005C3366"/>
    <w:rsid w:val="00BA0109"/>
    <w:rsid w:val="00F24899"/>
    <w:rsid w:val="00FA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96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96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