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A9" w:rsidRPr="00D13E44" w:rsidRDefault="009D7FA9" w:rsidP="00A3068B">
      <w:pPr>
        <w:ind w:left="1440" w:hanging="1440"/>
        <w:rPr>
          <w:rFonts w:ascii="Times New Roman" w:hAnsi="Times New Roman"/>
          <w:szCs w:val="24"/>
        </w:rPr>
      </w:pPr>
    </w:p>
    <w:p w:rsidR="00A3068B" w:rsidRPr="00A3068B" w:rsidRDefault="00A3068B" w:rsidP="00A3068B">
      <w:pPr>
        <w:ind w:left="1440" w:hanging="1440"/>
        <w:rPr>
          <w:rFonts w:ascii="Times New Roman" w:hAnsi="Times New Roman"/>
          <w:b/>
          <w:szCs w:val="24"/>
        </w:rPr>
      </w:pPr>
      <w:r w:rsidRPr="00A3068B">
        <w:rPr>
          <w:rFonts w:ascii="Times New Roman" w:hAnsi="Times New Roman"/>
          <w:b/>
          <w:szCs w:val="24"/>
        </w:rPr>
        <w:t>Section 900.340  Notice and Filing of Appeal</w:t>
      </w:r>
    </w:p>
    <w:p w:rsidR="00A3068B" w:rsidRPr="00D13E44" w:rsidRDefault="00A3068B" w:rsidP="00A3068B">
      <w:pPr>
        <w:ind w:left="1440" w:hanging="1440"/>
        <w:rPr>
          <w:rFonts w:ascii="Times New Roman" w:hAnsi="Times New Roman"/>
          <w:szCs w:val="24"/>
        </w:rPr>
      </w:pPr>
      <w:bookmarkStart w:id="0" w:name="_GoBack"/>
    </w:p>
    <w:bookmarkEnd w:id="0"/>
    <w:p w:rsidR="00A3068B" w:rsidRDefault="00A3068B" w:rsidP="00A3068B">
      <w:pPr>
        <w:rPr>
          <w:rFonts w:ascii="Times New Roman" w:hAnsi="Times New Roman"/>
          <w:szCs w:val="24"/>
        </w:rPr>
      </w:pPr>
      <w:r w:rsidRPr="000370A3">
        <w:rPr>
          <w:rFonts w:ascii="Times New Roman" w:hAnsi="Times New Roman"/>
          <w:szCs w:val="24"/>
        </w:rPr>
        <w:t xml:space="preserve">Providers will be informed in writing of the allowable costs for their services.  Appeals of allowable costs shall be </w:t>
      </w:r>
      <w:r w:rsidRPr="00A3068B">
        <w:rPr>
          <w:rFonts w:ascii="Times New Roman" w:hAnsi="Times New Roman"/>
          <w:szCs w:val="24"/>
        </w:rPr>
        <w:t>limited to the circumstances described in Section 900.342</w:t>
      </w:r>
      <w:r w:rsidR="00914703">
        <w:rPr>
          <w:rFonts w:ascii="Times New Roman" w:hAnsi="Times New Roman"/>
          <w:szCs w:val="24"/>
        </w:rPr>
        <w:t xml:space="preserve"> </w:t>
      </w:r>
      <w:r w:rsidRPr="00A3068B">
        <w:rPr>
          <w:rFonts w:ascii="Times New Roman" w:hAnsi="Times New Roman"/>
          <w:szCs w:val="24"/>
        </w:rPr>
        <w:t>and shall be</w:t>
      </w:r>
      <w:r w:rsidRPr="000370A3">
        <w:rPr>
          <w:rFonts w:ascii="Times New Roman" w:hAnsi="Times New Roman"/>
          <w:szCs w:val="24"/>
        </w:rPr>
        <w:t xml:space="preserve"> submitted in writing within 60 days </w:t>
      </w:r>
      <w:r w:rsidRPr="00A3068B">
        <w:rPr>
          <w:rFonts w:ascii="Times New Roman" w:hAnsi="Times New Roman"/>
          <w:szCs w:val="24"/>
        </w:rPr>
        <w:t>after</w:t>
      </w:r>
      <w:r w:rsidRPr="000370A3">
        <w:rPr>
          <w:rFonts w:ascii="Times New Roman" w:hAnsi="Times New Roman"/>
          <w:szCs w:val="24"/>
        </w:rPr>
        <w:t xml:space="preserve"> </w:t>
      </w:r>
      <w:r w:rsidR="000F144F">
        <w:rPr>
          <w:rFonts w:ascii="Times New Roman" w:hAnsi="Times New Roman"/>
          <w:szCs w:val="24"/>
        </w:rPr>
        <w:t xml:space="preserve">the notice has been sent electronically or </w:t>
      </w:r>
      <w:r w:rsidRPr="000370A3">
        <w:rPr>
          <w:rFonts w:ascii="Times New Roman" w:hAnsi="Times New Roman"/>
          <w:szCs w:val="24"/>
        </w:rPr>
        <w:t xml:space="preserve">the </w:t>
      </w:r>
      <w:r w:rsidRPr="00A3068B">
        <w:rPr>
          <w:rFonts w:ascii="Times New Roman" w:hAnsi="Times New Roman"/>
          <w:szCs w:val="24"/>
        </w:rPr>
        <w:t>postmark date of the</w:t>
      </w:r>
      <w:r w:rsidR="00B02C3C">
        <w:rPr>
          <w:rFonts w:ascii="Times New Roman" w:hAnsi="Times New Roman"/>
          <w:szCs w:val="24"/>
        </w:rPr>
        <w:t xml:space="preserve"> notice.  </w:t>
      </w:r>
      <w:r w:rsidRPr="00A3068B">
        <w:rPr>
          <w:rFonts w:ascii="Times New Roman" w:hAnsi="Times New Roman"/>
          <w:szCs w:val="24"/>
        </w:rPr>
        <w:t>Thereafter, an appeal shall be considered only when submitted within 30 days after the provider becomes aware that one of the circumstances described in Section 900.342</w:t>
      </w:r>
      <w:r w:rsidR="00914703">
        <w:rPr>
          <w:rFonts w:ascii="Times New Roman" w:hAnsi="Times New Roman"/>
          <w:szCs w:val="24"/>
        </w:rPr>
        <w:t xml:space="preserve"> </w:t>
      </w:r>
      <w:r w:rsidRPr="00A3068B">
        <w:rPr>
          <w:rFonts w:ascii="Times New Roman" w:hAnsi="Times New Roman"/>
          <w:szCs w:val="24"/>
        </w:rPr>
        <w:t xml:space="preserve">has arisen, as documented by the affected provider.  Upon a </w:t>
      </w:r>
      <w:r w:rsidR="000843D8">
        <w:rPr>
          <w:rFonts w:ascii="Times New Roman" w:hAnsi="Times New Roman"/>
          <w:szCs w:val="24"/>
        </w:rPr>
        <w:t>provider's</w:t>
      </w:r>
      <w:r w:rsidRPr="00A3068B">
        <w:rPr>
          <w:rFonts w:ascii="Times New Roman" w:hAnsi="Times New Roman"/>
          <w:szCs w:val="24"/>
        </w:rPr>
        <w:t xml:space="preserve"> written request, the Board shall provide in writing a detailed cost calculation including a description of each cost amount disallowed.  No adjustment to</w:t>
      </w:r>
      <w:r w:rsidR="00134814">
        <w:rPr>
          <w:rFonts w:ascii="Times New Roman" w:hAnsi="Times New Roman"/>
          <w:szCs w:val="24"/>
        </w:rPr>
        <w:t xml:space="preserve"> </w:t>
      </w:r>
      <w:r w:rsidRPr="00A3068B">
        <w:rPr>
          <w:rFonts w:ascii="Times New Roman" w:hAnsi="Times New Roman"/>
          <w:szCs w:val="24"/>
        </w:rPr>
        <w:t>allowable costs shall be made with respect to any prior school year.</w:t>
      </w:r>
    </w:p>
    <w:p w:rsidR="00134814" w:rsidRPr="00A3068B" w:rsidRDefault="00134814" w:rsidP="00A3068B">
      <w:pPr>
        <w:rPr>
          <w:rFonts w:ascii="Times New Roman" w:hAnsi="Times New Roman"/>
          <w:szCs w:val="24"/>
        </w:rPr>
      </w:pPr>
    </w:p>
    <w:p w:rsidR="00A3068B" w:rsidRPr="002016C1" w:rsidRDefault="000F144F">
      <w:pPr>
        <w:pStyle w:val="JCARSourceNote"/>
        <w:ind w:firstLine="720"/>
        <w:rPr>
          <w:rFonts w:ascii="Times New Roman" w:hAnsi="Times New Roman"/>
        </w:rPr>
      </w:pPr>
      <w:r w:rsidRPr="000F144F">
        <w:rPr>
          <w:rFonts w:ascii="Times New Roman" w:hAnsi="Times New Roman"/>
        </w:rPr>
        <w:t>(Source:  Amended at 4</w:t>
      </w:r>
      <w:r w:rsidR="00C34C94">
        <w:rPr>
          <w:rFonts w:ascii="Times New Roman" w:hAnsi="Times New Roman"/>
        </w:rPr>
        <w:t>4</w:t>
      </w:r>
      <w:r w:rsidRPr="000F144F">
        <w:rPr>
          <w:rFonts w:ascii="Times New Roman" w:hAnsi="Times New Roman"/>
        </w:rPr>
        <w:t xml:space="preserve"> Ill. Reg. </w:t>
      </w:r>
      <w:r w:rsidR="00FD36C9">
        <w:rPr>
          <w:rFonts w:ascii="Times New Roman" w:hAnsi="Times New Roman"/>
        </w:rPr>
        <w:t>1954</w:t>
      </w:r>
      <w:r w:rsidRPr="000F144F">
        <w:rPr>
          <w:rFonts w:ascii="Times New Roman" w:hAnsi="Times New Roman"/>
        </w:rPr>
        <w:t xml:space="preserve">, effective </w:t>
      </w:r>
      <w:r w:rsidR="00FD36C9">
        <w:rPr>
          <w:rFonts w:ascii="Times New Roman" w:hAnsi="Times New Roman"/>
        </w:rPr>
        <w:t>January 8, 2020</w:t>
      </w:r>
      <w:r w:rsidRPr="000F144F">
        <w:rPr>
          <w:rFonts w:ascii="Times New Roman" w:hAnsi="Times New Roman"/>
        </w:rPr>
        <w:t>)</w:t>
      </w:r>
    </w:p>
    <w:sectPr w:rsidR="00A3068B" w:rsidRPr="002016C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81" w:rsidRDefault="008015CA">
      <w:r>
        <w:separator/>
      </w:r>
    </w:p>
  </w:endnote>
  <w:endnote w:type="continuationSeparator" w:id="0">
    <w:p w:rsidR="00E17681" w:rsidRDefault="0080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81" w:rsidRDefault="008015CA">
      <w:r>
        <w:separator/>
      </w:r>
    </w:p>
  </w:footnote>
  <w:footnote w:type="continuationSeparator" w:id="0">
    <w:p w:rsidR="00E17681" w:rsidRDefault="0080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43D8"/>
    <w:rsid w:val="000C20EF"/>
    <w:rsid w:val="000D225F"/>
    <w:rsid w:val="000F144F"/>
    <w:rsid w:val="00134814"/>
    <w:rsid w:val="00147261"/>
    <w:rsid w:val="00173B90"/>
    <w:rsid w:val="001C7D95"/>
    <w:rsid w:val="001E3074"/>
    <w:rsid w:val="002016C1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2DCA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6920"/>
    <w:rsid w:val="006205BF"/>
    <w:rsid w:val="006541CA"/>
    <w:rsid w:val="006A2114"/>
    <w:rsid w:val="00776784"/>
    <w:rsid w:val="00780733"/>
    <w:rsid w:val="007D406F"/>
    <w:rsid w:val="008015CA"/>
    <w:rsid w:val="008271B1"/>
    <w:rsid w:val="00837F88"/>
    <w:rsid w:val="0084781C"/>
    <w:rsid w:val="008E3F66"/>
    <w:rsid w:val="00914703"/>
    <w:rsid w:val="00932B5E"/>
    <w:rsid w:val="00935A8C"/>
    <w:rsid w:val="0098276C"/>
    <w:rsid w:val="009D7FA9"/>
    <w:rsid w:val="00A174BB"/>
    <w:rsid w:val="00A2265D"/>
    <w:rsid w:val="00A24A32"/>
    <w:rsid w:val="00A3068B"/>
    <w:rsid w:val="00A600AA"/>
    <w:rsid w:val="00AE1744"/>
    <w:rsid w:val="00AE5547"/>
    <w:rsid w:val="00B02C3C"/>
    <w:rsid w:val="00B35D67"/>
    <w:rsid w:val="00B516F7"/>
    <w:rsid w:val="00B71177"/>
    <w:rsid w:val="00BF4F52"/>
    <w:rsid w:val="00BF5EF1"/>
    <w:rsid w:val="00C34C94"/>
    <w:rsid w:val="00C4537A"/>
    <w:rsid w:val="00CB127F"/>
    <w:rsid w:val="00CC13F9"/>
    <w:rsid w:val="00CD3723"/>
    <w:rsid w:val="00CF350D"/>
    <w:rsid w:val="00D12F95"/>
    <w:rsid w:val="00D13E44"/>
    <w:rsid w:val="00D55B37"/>
    <w:rsid w:val="00D707FD"/>
    <w:rsid w:val="00D75DDB"/>
    <w:rsid w:val="00D93C67"/>
    <w:rsid w:val="00DD54D4"/>
    <w:rsid w:val="00DF3FCF"/>
    <w:rsid w:val="00E003B9"/>
    <w:rsid w:val="00E17681"/>
    <w:rsid w:val="00E310D5"/>
    <w:rsid w:val="00E4449C"/>
    <w:rsid w:val="00E51D00"/>
    <w:rsid w:val="00E667E1"/>
    <w:rsid w:val="00E7288E"/>
    <w:rsid w:val="00EB265D"/>
    <w:rsid w:val="00EB424E"/>
    <w:rsid w:val="00EE3BBD"/>
    <w:rsid w:val="00EF700E"/>
    <w:rsid w:val="00F43DEE"/>
    <w:rsid w:val="00FA558B"/>
    <w:rsid w:val="00FD010D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BD4EBB-2147-4CCC-B364-28D1457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8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2019-12-03T17:04:00Z</dcterms:created>
  <dcterms:modified xsi:type="dcterms:W3CDTF">2020-01-22T16:08:00Z</dcterms:modified>
</cp:coreProperties>
</file>