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E3E" w:rsidRDefault="006C6E3E" w:rsidP="00FB35DF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>Section</w:t>
      </w:r>
    </w:p>
    <w:p w:rsidR="001761BD" w:rsidRDefault="001761BD" w:rsidP="00FB35DF">
      <w:pPr>
        <w:widowControl w:val="0"/>
        <w:autoSpaceDE w:val="0"/>
        <w:autoSpaceDN w:val="0"/>
        <w:adjustRightInd w:val="0"/>
        <w:ind w:left="1440" w:hanging="1440"/>
      </w:pPr>
      <w:r>
        <w:t>828.5</w:t>
      </w:r>
      <w:r>
        <w:tab/>
        <w:t>Definitions</w:t>
      </w:r>
    </w:p>
    <w:p w:rsidR="00FB35DF" w:rsidRDefault="00FB35DF" w:rsidP="00FB35DF">
      <w:pPr>
        <w:widowControl w:val="0"/>
        <w:autoSpaceDE w:val="0"/>
        <w:autoSpaceDN w:val="0"/>
        <w:adjustRightInd w:val="0"/>
        <w:ind w:left="1440" w:hanging="1440"/>
      </w:pPr>
      <w:r>
        <w:t>828.10</w:t>
      </w:r>
      <w:r>
        <w:tab/>
        <w:t xml:space="preserve">Scope and Purpose </w:t>
      </w:r>
    </w:p>
    <w:p w:rsidR="00FB35DF" w:rsidRDefault="00FB35DF" w:rsidP="00FB35DF">
      <w:pPr>
        <w:widowControl w:val="0"/>
        <w:autoSpaceDE w:val="0"/>
        <w:autoSpaceDN w:val="0"/>
        <w:adjustRightInd w:val="0"/>
        <w:ind w:left="1440" w:hanging="1440"/>
      </w:pPr>
      <w:r>
        <w:t>828.20</w:t>
      </w:r>
      <w:r>
        <w:tab/>
        <w:t xml:space="preserve">General Information </w:t>
      </w:r>
    </w:p>
    <w:p w:rsidR="00FB35DF" w:rsidRDefault="00FB35DF" w:rsidP="00FB35DF">
      <w:pPr>
        <w:widowControl w:val="0"/>
        <w:autoSpaceDE w:val="0"/>
        <w:autoSpaceDN w:val="0"/>
        <w:adjustRightInd w:val="0"/>
        <w:ind w:left="1440" w:hanging="1440"/>
      </w:pPr>
      <w:r>
        <w:t>828.30</w:t>
      </w:r>
      <w:r>
        <w:tab/>
        <w:t xml:space="preserve">Disciplinary Appeals </w:t>
      </w:r>
    </w:p>
    <w:p w:rsidR="00FB35DF" w:rsidRDefault="00FB35DF" w:rsidP="00FB35DF">
      <w:pPr>
        <w:widowControl w:val="0"/>
        <w:autoSpaceDE w:val="0"/>
        <w:autoSpaceDN w:val="0"/>
        <w:adjustRightInd w:val="0"/>
        <w:ind w:left="1440" w:hanging="1440"/>
      </w:pPr>
      <w:r>
        <w:t>828.40</w:t>
      </w:r>
      <w:r>
        <w:tab/>
        <w:t xml:space="preserve">What May Not Be Appealed </w:t>
      </w:r>
    </w:p>
    <w:p w:rsidR="00FB35DF" w:rsidRDefault="00FB35DF" w:rsidP="00FB35DF">
      <w:pPr>
        <w:widowControl w:val="0"/>
        <w:autoSpaceDE w:val="0"/>
        <w:autoSpaceDN w:val="0"/>
        <w:adjustRightInd w:val="0"/>
        <w:ind w:left="1440" w:hanging="1440"/>
      </w:pPr>
      <w:r>
        <w:t>828.50</w:t>
      </w:r>
      <w:r>
        <w:tab/>
        <w:t xml:space="preserve">Impartial Due Process Hearing </w:t>
      </w:r>
    </w:p>
    <w:p w:rsidR="00FB35DF" w:rsidRDefault="00FB35DF" w:rsidP="00FB35DF">
      <w:pPr>
        <w:widowControl w:val="0"/>
        <w:autoSpaceDE w:val="0"/>
        <w:autoSpaceDN w:val="0"/>
        <w:adjustRightInd w:val="0"/>
        <w:ind w:left="1440" w:hanging="1440"/>
      </w:pPr>
      <w:r>
        <w:t>828.60</w:t>
      </w:r>
      <w:r>
        <w:tab/>
        <w:t xml:space="preserve">Procedures for Hearing Request </w:t>
      </w:r>
    </w:p>
    <w:p w:rsidR="00FB35DF" w:rsidRDefault="00FB35DF" w:rsidP="00FB35DF">
      <w:pPr>
        <w:widowControl w:val="0"/>
        <w:autoSpaceDE w:val="0"/>
        <w:autoSpaceDN w:val="0"/>
        <w:adjustRightInd w:val="0"/>
        <w:ind w:left="1440" w:hanging="1440"/>
      </w:pPr>
      <w:r>
        <w:t>828.70</w:t>
      </w:r>
      <w:r>
        <w:tab/>
        <w:t xml:space="preserve">Denial of Hearing Request </w:t>
      </w:r>
    </w:p>
    <w:p w:rsidR="00FB35DF" w:rsidRDefault="00FB35DF" w:rsidP="00FB35DF">
      <w:pPr>
        <w:widowControl w:val="0"/>
        <w:autoSpaceDE w:val="0"/>
        <w:autoSpaceDN w:val="0"/>
        <w:adjustRightInd w:val="0"/>
        <w:ind w:left="1440" w:hanging="1440"/>
      </w:pPr>
      <w:r>
        <w:t>828.80</w:t>
      </w:r>
      <w:r>
        <w:tab/>
        <w:t xml:space="preserve">Rights of the Parties Prior to the Hearing </w:t>
      </w:r>
    </w:p>
    <w:p w:rsidR="00FB35DF" w:rsidRDefault="00FB35DF" w:rsidP="00FB35DF">
      <w:pPr>
        <w:widowControl w:val="0"/>
        <w:autoSpaceDE w:val="0"/>
        <w:autoSpaceDN w:val="0"/>
        <w:adjustRightInd w:val="0"/>
        <w:ind w:left="1440" w:hanging="1440"/>
      </w:pPr>
      <w:r>
        <w:t>828.90</w:t>
      </w:r>
      <w:r>
        <w:tab/>
        <w:t xml:space="preserve">Powers and Duties of Hearing Officer </w:t>
      </w:r>
    </w:p>
    <w:p w:rsidR="00FB35DF" w:rsidRDefault="00FB35DF" w:rsidP="00FB35DF">
      <w:pPr>
        <w:widowControl w:val="0"/>
        <w:autoSpaceDE w:val="0"/>
        <w:autoSpaceDN w:val="0"/>
        <w:adjustRightInd w:val="0"/>
        <w:ind w:left="1440" w:hanging="1440"/>
      </w:pPr>
      <w:r>
        <w:t>828.100</w:t>
      </w:r>
      <w:r>
        <w:tab/>
        <w:t xml:space="preserve">Decision of the Hearing Officer </w:t>
      </w:r>
    </w:p>
    <w:sectPr w:rsidR="00FB35DF" w:rsidSect="00FB35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35DF"/>
    <w:rsid w:val="001761BD"/>
    <w:rsid w:val="004919B9"/>
    <w:rsid w:val="005F3711"/>
    <w:rsid w:val="006C6E3E"/>
    <w:rsid w:val="00BE13CF"/>
    <w:rsid w:val="00C47EC5"/>
    <w:rsid w:val="00F67AA8"/>
    <w:rsid w:val="00FB2699"/>
    <w:rsid w:val="00FB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828</vt:lpstr>
    </vt:vector>
  </TitlesOfParts>
  <Company>State of Illinois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828</dc:title>
  <dc:subject/>
  <dc:creator>Illinois General Assembly</dc:creator>
  <cp:keywords/>
  <dc:description/>
  <cp:lastModifiedBy>Lane, Arlene L.</cp:lastModifiedBy>
  <cp:revision>2</cp:revision>
  <dcterms:created xsi:type="dcterms:W3CDTF">2013-04-09T19:21:00Z</dcterms:created>
  <dcterms:modified xsi:type="dcterms:W3CDTF">2013-04-09T19:21:00Z</dcterms:modified>
</cp:coreProperties>
</file>