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6E986" w14:textId="77777777" w:rsidR="00433C6C" w:rsidRDefault="00433C6C" w:rsidP="00433C6C">
      <w:pPr>
        <w:widowControl w:val="0"/>
        <w:autoSpaceDE w:val="0"/>
        <w:autoSpaceDN w:val="0"/>
        <w:adjustRightInd w:val="0"/>
      </w:pPr>
    </w:p>
    <w:p w14:paraId="57C9826F" w14:textId="6D15695D" w:rsidR="00433C6C" w:rsidRDefault="00433C6C" w:rsidP="00433C6C">
      <w:pPr>
        <w:widowControl w:val="0"/>
        <w:autoSpaceDE w:val="0"/>
        <w:autoSpaceDN w:val="0"/>
        <w:adjustRightInd w:val="0"/>
      </w:pPr>
      <w:r>
        <w:t xml:space="preserve">SOURCE: </w:t>
      </w:r>
      <w:r w:rsidR="00AB5629">
        <w:t xml:space="preserve"> </w:t>
      </w:r>
      <w:r w:rsidR="00AB5629" w:rsidRPr="004F0675">
        <w:t>Adopted and codified at 5 Ill. Reg. 7800, effective August 3, 1981</w:t>
      </w:r>
      <w:r w:rsidR="00FE2025">
        <w:t>; amended at 4</w:t>
      </w:r>
      <w:r w:rsidR="00202958">
        <w:t>6</w:t>
      </w:r>
      <w:r w:rsidR="00FE2025">
        <w:t xml:space="preserve"> Ill. Reg. </w:t>
      </w:r>
      <w:r w:rsidR="00EA4A51">
        <w:t>11304</w:t>
      </w:r>
      <w:r w:rsidR="00FE2025">
        <w:t xml:space="preserve">, effective </w:t>
      </w:r>
      <w:r w:rsidR="00EA4A51">
        <w:t>June 16, 2022</w:t>
      </w:r>
      <w:r w:rsidR="00FE2025">
        <w:t>.</w:t>
      </w:r>
    </w:p>
    <w:sectPr w:rsidR="00433C6C" w:rsidSect="00433C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3C6C"/>
    <w:rsid w:val="000D6509"/>
    <w:rsid w:val="00125265"/>
    <w:rsid w:val="00202958"/>
    <w:rsid w:val="00383081"/>
    <w:rsid w:val="00407BD8"/>
    <w:rsid w:val="00433C6C"/>
    <w:rsid w:val="004F0675"/>
    <w:rsid w:val="005C3366"/>
    <w:rsid w:val="00680A05"/>
    <w:rsid w:val="008954CE"/>
    <w:rsid w:val="00AB5629"/>
    <w:rsid w:val="00C91DC8"/>
    <w:rsid w:val="00EA4A51"/>
    <w:rsid w:val="00FE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87423B"/>
  <w15:docId w15:val="{577D491B-C015-49FC-AF16-37E31BB5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6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General Assembly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Shipley, Melissa A.</cp:lastModifiedBy>
  <cp:revision>10</cp:revision>
  <dcterms:created xsi:type="dcterms:W3CDTF">2012-06-21T22:16:00Z</dcterms:created>
  <dcterms:modified xsi:type="dcterms:W3CDTF">2022-07-01T21:28:00Z</dcterms:modified>
</cp:coreProperties>
</file>