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54" w:rsidRPr="009A2251" w:rsidRDefault="00933F54" w:rsidP="009A2251">
      <w:pPr>
        <w:rPr>
          <w:rFonts w:ascii="Times New Roman" w:hAnsi="Times New Roman"/>
        </w:rPr>
      </w:pPr>
    </w:p>
    <w:p w:rsidR="004D2583" w:rsidRDefault="004D2583" w:rsidP="009A2251">
      <w:pPr>
        <w:rPr>
          <w:rFonts w:ascii="Times New Roman" w:hAnsi="Times New Roman"/>
          <w:b/>
        </w:rPr>
      </w:pPr>
      <w:r w:rsidRPr="009A2251">
        <w:rPr>
          <w:rFonts w:ascii="Times New Roman" w:hAnsi="Times New Roman"/>
          <w:b/>
        </w:rPr>
        <w:t>Section 428.85   Confidential Intermediary Council</w:t>
      </w:r>
    </w:p>
    <w:p w:rsidR="00473E9F" w:rsidRDefault="00473E9F" w:rsidP="009A2251">
      <w:pPr>
        <w:rPr>
          <w:rFonts w:ascii="Times New Roman" w:hAnsi="Times New Roman"/>
          <w:b/>
        </w:rPr>
      </w:pPr>
    </w:p>
    <w:p w:rsidR="00473E9F" w:rsidRDefault="004D2583" w:rsidP="00473E9F">
      <w:pPr>
        <w:rPr>
          <w:rFonts w:ascii="Times New Roman" w:hAnsi="Times New Roman"/>
          <w:i/>
        </w:rPr>
      </w:pPr>
      <w:r w:rsidRPr="00D96E4A">
        <w:rPr>
          <w:rFonts w:ascii="Times New Roman" w:hAnsi="Times New Roman"/>
          <w:i/>
        </w:rPr>
        <w:t xml:space="preserve">There shall be established under the Department of </w:t>
      </w:r>
      <w:r w:rsidR="003A2155">
        <w:rPr>
          <w:rFonts w:ascii="Times New Roman" w:hAnsi="Times New Roman"/>
          <w:i/>
        </w:rPr>
        <w:t xml:space="preserve">Children and Family Services a </w:t>
      </w:r>
      <w:r w:rsidRPr="00D96E4A">
        <w:rPr>
          <w:rFonts w:ascii="Times New Roman" w:hAnsi="Times New Roman"/>
          <w:i/>
        </w:rPr>
        <w:t>Confidential Intermediary Advisory Council.  O</w:t>
      </w:r>
      <w:r w:rsidR="003A2155">
        <w:rPr>
          <w:rFonts w:ascii="Times New Roman" w:hAnsi="Times New Roman"/>
          <w:i/>
        </w:rPr>
        <w:t xml:space="preserve">ne member shall be an attorney </w:t>
      </w:r>
      <w:r w:rsidRPr="00D96E4A">
        <w:rPr>
          <w:rFonts w:ascii="Times New Roman" w:hAnsi="Times New Roman"/>
          <w:i/>
        </w:rPr>
        <w:t xml:space="preserve">representing the Attorney General's Office appointed by the Attorney General.  One member </w:t>
      </w:r>
      <w:r w:rsidR="003A2155">
        <w:rPr>
          <w:rFonts w:ascii="Times New Roman" w:hAnsi="Times New Roman"/>
          <w:i/>
        </w:rPr>
        <w:t xml:space="preserve">shall be a currently certified </w:t>
      </w:r>
      <w:r w:rsidRPr="00D96E4A">
        <w:rPr>
          <w:rFonts w:ascii="Times New Roman" w:hAnsi="Times New Roman"/>
          <w:i/>
        </w:rPr>
        <w:t>confidential intermediary appointed by the Director of the Department of Children and Family</w:t>
      </w:r>
      <w:r w:rsidR="003A2155">
        <w:rPr>
          <w:rFonts w:ascii="Times New Roman" w:hAnsi="Times New Roman"/>
          <w:i/>
        </w:rPr>
        <w:t xml:space="preserve"> Services.  The Director shall also appoint 5</w:t>
      </w:r>
      <w:r w:rsidRPr="00D96E4A">
        <w:rPr>
          <w:rFonts w:ascii="Times New Roman" w:hAnsi="Times New Roman"/>
          <w:i/>
        </w:rPr>
        <w:t xml:space="preserve"> additional members.  When making those appointments, the Director shall consider advocates for adopted persons, adoptive parents, birth parents, lawyers who represent clients in private adoptions, l</w:t>
      </w:r>
      <w:r w:rsidR="003A2155">
        <w:rPr>
          <w:rFonts w:ascii="Times New Roman" w:hAnsi="Times New Roman"/>
          <w:i/>
        </w:rPr>
        <w:t xml:space="preserve">awyers specializing in privacy </w:t>
      </w:r>
      <w:r w:rsidRPr="00D96E4A">
        <w:rPr>
          <w:rFonts w:ascii="Times New Roman" w:hAnsi="Times New Roman"/>
          <w:i/>
        </w:rPr>
        <w:t>law, and representatives of agencies involved in adoptions.  The Direc</w:t>
      </w:r>
      <w:r w:rsidR="003A2155">
        <w:rPr>
          <w:rFonts w:ascii="Times New Roman" w:hAnsi="Times New Roman"/>
          <w:i/>
        </w:rPr>
        <w:t xml:space="preserve">tor shall appoint one of the 7 </w:t>
      </w:r>
      <w:r w:rsidRPr="00D96E4A">
        <w:rPr>
          <w:rFonts w:ascii="Times New Roman" w:hAnsi="Times New Roman"/>
          <w:i/>
        </w:rPr>
        <w:t>members as</w:t>
      </w:r>
      <w:r w:rsidR="003A2155">
        <w:rPr>
          <w:rFonts w:ascii="Times New Roman" w:hAnsi="Times New Roman"/>
          <w:i/>
        </w:rPr>
        <w:t xml:space="preserve"> the chairperson.  An attorney from </w:t>
      </w:r>
      <w:r w:rsidRPr="00D96E4A">
        <w:rPr>
          <w:rFonts w:ascii="Times New Roman" w:hAnsi="Times New Roman"/>
          <w:i/>
        </w:rPr>
        <w:t>the Department o</w:t>
      </w:r>
      <w:r w:rsidR="003A2155">
        <w:rPr>
          <w:rFonts w:ascii="Times New Roman" w:hAnsi="Times New Roman"/>
          <w:i/>
        </w:rPr>
        <w:t xml:space="preserve">f Children and Family Services and the </w:t>
      </w:r>
      <w:r w:rsidRPr="00D96E4A">
        <w:rPr>
          <w:rFonts w:ascii="Times New Roman" w:hAnsi="Times New Roman"/>
          <w:i/>
        </w:rPr>
        <w:t xml:space="preserve">person directly responsible for administering the confidential intermediary program shall serve as ex-officio, non-voting advisors to the Council.  </w:t>
      </w:r>
      <w:r w:rsidR="003A2155">
        <w:rPr>
          <w:rFonts w:ascii="Times New Roman" w:hAnsi="Times New Roman"/>
          <w:i/>
        </w:rPr>
        <w:t xml:space="preserve">Council members shall serve at </w:t>
      </w:r>
      <w:r w:rsidRPr="00D96E4A">
        <w:rPr>
          <w:rFonts w:ascii="Times New Roman" w:hAnsi="Times New Roman"/>
          <w:i/>
        </w:rPr>
        <w:t>the discretion of the Director and shall receive no compensation other than reasonable expenses approved by the Director.  The Council shall</w:t>
      </w:r>
      <w:r w:rsidR="003A2155">
        <w:rPr>
          <w:rFonts w:ascii="Times New Roman" w:hAnsi="Times New Roman"/>
          <w:i/>
        </w:rPr>
        <w:t xml:space="preserve"> meet no less than twice yearly and</w:t>
      </w:r>
      <w:r w:rsidRPr="00D96E4A">
        <w:rPr>
          <w:rFonts w:ascii="Times New Roman" w:hAnsi="Times New Roman"/>
          <w:i/>
        </w:rPr>
        <w:t xml:space="preserve"> shall make recommendations to the Director regarding the development of rules, procedures, and forms that will ensure efficient and effective operation of the confidential intermediary process, including:</w:t>
      </w:r>
    </w:p>
    <w:p w:rsidR="00473E9F" w:rsidRDefault="00473E9F" w:rsidP="00473E9F">
      <w:pPr>
        <w:rPr>
          <w:rFonts w:ascii="Times New Roman" w:hAnsi="Times New Roman"/>
          <w:i/>
        </w:rPr>
      </w:pPr>
    </w:p>
    <w:p w:rsidR="004D2583" w:rsidRDefault="009A2251" w:rsidP="00473E9F">
      <w:pPr>
        <w:ind w:firstLine="741"/>
        <w:rPr>
          <w:rFonts w:ascii="Times New Roman" w:hAnsi="Times New Roman"/>
          <w:i/>
        </w:rPr>
      </w:pPr>
      <w:r w:rsidRPr="0054558A">
        <w:rPr>
          <w:rFonts w:ascii="Times New Roman" w:hAnsi="Times New Roman"/>
        </w:rPr>
        <w:t>a)</w:t>
      </w:r>
      <w:r w:rsidR="004D2583" w:rsidRPr="00D96E4A">
        <w:rPr>
          <w:rFonts w:ascii="Times New Roman" w:hAnsi="Times New Roman"/>
          <w:i/>
        </w:rPr>
        <w:tab/>
        <w:t>Standards of certification for confidential intermediaries.</w:t>
      </w:r>
    </w:p>
    <w:p w:rsidR="00473E9F" w:rsidRDefault="00473E9F" w:rsidP="00473E9F">
      <w:pPr>
        <w:ind w:firstLine="741"/>
        <w:rPr>
          <w:rFonts w:ascii="Times New Roman" w:hAnsi="Times New Roman"/>
          <w:i/>
        </w:rPr>
      </w:pPr>
    </w:p>
    <w:p w:rsidR="004D2583" w:rsidRDefault="009A2251" w:rsidP="009A2251">
      <w:pPr>
        <w:ind w:left="1440" w:hanging="720"/>
        <w:rPr>
          <w:rFonts w:ascii="Times New Roman" w:hAnsi="Times New Roman"/>
          <w:i/>
        </w:rPr>
      </w:pPr>
      <w:r w:rsidRPr="0054558A">
        <w:rPr>
          <w:rFonts w:ascii="Times New Roman" w:hAnsi="Times New Roman"/>
        </w:rPr>
        <w:t>b)</w:t>
      </w:r>
      <w:r w:rsidR="003A2155">
        <w:rPr>
          <w:rFonts w:ascii="Times New Roman" w:hAnsi="Times New Roman"/>
          <w:i/>
        </w:rPr>
        <w:tab/>
        <w:t xml:space="preserve">Oversight of methods used to verify that </w:t>
      </w:r>
      <w:r w:rsidR="004D2583" w:rsidRPr="00D96E4A">
        <w:rPr>
          <w:rFonts w:ascii="Times New Roman" w:hAnsi="Times New Roman"/>
          <w:i/>
        </w:rPr>
        <w:t>intermediaries are complying with the appropriate laws.</w:t>
      </w:r>
    </w:p>
    <w:p w:rsidR="00473E9F" w:rsidRDefault="00473E9F" w:rsidP="009A2251">
      <w:pPr>
        <w:ind w:left="1440" w:hanging="720"/>
        <w:rPr>
          <w:rFonts w:ascii="Times New Roman" w:hAnsi="Times New Roman"/>
          <w:i/>
        </w:rPr>
      </w:pPr>
    </w:p>
    <w:p w:rsidR="004D2583" w:rsidRDefault="009A2251" w:rsidP="009A2251">
      <w:pPr>
        <w:ind w:left="1440" w:hanging="720"/>
        <w:rPr>
          <w:rFonts w:ascii="Times New Roman" w:hAnsi="Times New Roman"/>
          <w:i/>
        </w:rPr>
      </w:pPr>
      <w:r w:rsidRPr="0054558A">
        <w:rPr>
          <w:rFonts w:ascii="Times New Roman" w:hAnsi="Times New Roman"/>
        </w:rPr>
        <w:t>c)</w:t>
      </w:r>
      <w:r w:rsidRPr="00D96E4A">
        <w:rPr>
          <w:rFonts w:ascii="Times New Roman" w:hAnsi="Times New Roman"/>
          <w:i/>
        </w:rPr>
        <w:tab/>
      </w:r>
      <w:r w:rsidR="004D2583" w:rsidRPr="00D96E4A">
        <w:rPr>
          <w:rFonts w:ascii="Times New Roman" w:hAnsi="Times New Roman"/>
          <w:i/>
        </w:rPr>
        <w:t>Training for confidential intermediaries, including training with respect to federal and State privacy laws</w:t>
      </w:r>
      <w:r w:rsidRPr="00D96E4A">
        <w:rPr>
          <w:rFonts w:ascii="Times New Roman" w:hAnsi="Times New Roman"/>
          <w:i/>
        </w:rPr>
        <w:t>.</w:t>
      </w:r>
      <w:r w:rsidR="004D2583" w:rsidRPr="00D96E4A">
        <w:rPr>
          <w:rFonts w:ascii="Times New Roman" w:hAnsi="Times New Roman"/>
          <w:i/>
        </w:rPr>
        <w:t xml:space="preserve"> </w:t>
      </w:r>
    </w:p>
    <w:p w:rsidR="00473E9F" w:rsidRDefault="00473E9F" w:rsidP="009A2251">
      <w:pPr>
        <w:ind w:left="1440" w:hanging="720"/>
        <w:rPr>
          <w:rFonts w:ascii="Times New Roman" w:hAnsi="Times New Roman"/>
          <w:i/>
        </w:rPr>
      </w:pPr>
    </w:p>
    <w:p w:rsidR="00473E9F" w:rsidRDefault="009A2251" w:rsidP="009A2251">
      <w:pPr>
        <w:ind w:left="1440" w:hanging="720"/>
        <w:rPr>
          <w:rFonts w:ascii="Times New Roman" w:hAnsi="Times New Roman"/>
          <w:i/>
        </w:rPr>
      </w:pPr>
      <w:r w:rsidRPr="0054558A">
        <w:rPr>
          <w:rFonts w:ascii="Times New Roman" w:hAnsi="Times New Roman"/>
        </w:rPr>
        <w:t>d)</w:t>
      </w:r>
      <w:r w:rsidR="004D2583" w:rsidRPr="00D96E4A">
        <w:rPr>
          <w:rFonts w:ascii="Times New Roman" w:hAnsi="Times New Roman"/>
          <w:i/>
        </w:rPr>
        <w:tab/>
        <w:t>The relationship between confidential intermediaries and the court system, including the development of sample orders defining the scope of the intermediaries' access to information.</w:t>
      </w:r>
    </w:p>
    <w:p w:rsidR="00473E9F" w:rsidRDefault="00473E9F" w:rsidP="009A2251">
      <w:pPr>
        <w:ind w:left="1440" w:hanging="720"/>
        <w:rPr>
          <w:rFonts w:ascii="Times New Roman" w:hAnsi="Times New Roman"/>
        </w:rPr>
      </w:pPr>
    </w:p>
    <w:p w:rsidR="004D2583" w:rsidRDefault="009A2251" w:rsidP="009A2251">
      <w:pPr>
        <w:ind w:left="1440" w:hanging="720"/>
        <w:rPr>
          <w:rFonts w:ascii="Times New Roman" w:hAnsi="Times New Roman"/>
        </w:rPr>
      </w:pPr>
      <w:r w:rsidRPr="0054558A">
        <w:rPr>
          <w:rFonts w:ascii="Times New Roman" w:hAnsi="Times New Roman"/>
        </w:rPr>
        <w:t>e)</w:t>
      </w:r>
      <w:r w:rsidR="003A2155">
        <w:rPr>
          <w:rFonts w:ascii="Times New Roman" w:hAnsi="Times New Roman"/>
          <w:i/>
        </w:rPr>
        <w:tab/>
        <w:t>Any</w:t>
      </w:r>
      <w:bookmarkStart w:id="0" w:name="_GoBack"/>
      <w:bookmarkEnd w:id="0"/>
      <w:r w:rsidR="004D2583" w:rsidRPr="00D96E4A">
        <w:rPr>
          <w:rFonts w:ascii="Times New Roman" w:hAnsi="Times New Roman"/>
          <w:i/>
        </w:rPr>
        <w:t xml:space="preserve"> recent violations of policy or procedures by confidential intermediaries and remedial steps, including decertification, to prevent future violations.</w:t>
      </w:r>
      <w:r>
        <w:rPr>
          <w:rFonts w:ascii="Times New Roman" w:hAnsi="Times New Roman"/>
        </w:rPr>
        <w:t xml:space="preserve">  [750 ILCS 50/</w:t>
      </w:r>
      <w:proofErr w:type="spellStart"/>
      <w:proofErr w:type="gramStart"/>
      <w:r>
        <w:rPr>
          <w:rFonts w:ascii="Times New Roman" w:hAnsi="Times New Roman"/>
        </w:rPr>
        <w:t>18.3a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f)]</w:t>
      </w:r>
    </w:p>
    <w:p w:rsidR="004D2583" w:rsidRPr="009A2251" w:rsidRDefault="004D2583" w:rsidP="009A2251">
      <w:pPr>
        <w:rPr>
          <w:rFonts w:ascii="Times New Roman" w:hAnsi="Times New Roman"/>
        </w:rPr>
      </w:pPr>
    </w:p>
    <w:p w:rsidR="004D2583" w:rsidRPr="009A2251" w:rsidRDefault="004D2583" w:rsidP="00D96E4A">
      <w:pPr>
        <w:ind w:firstLine="720"/>
        <w:rPr>
          <w:rFonts w:ascii="Times New Roman" w:hAnsi="Times New Roman"/>
        </w:rPr>
      </w:pPr>
      <w:r w:rsidRPr="009A2251">
        <w:rPr>
          <w:rFonts w:ascii="Times New Roman" w:hAnsi="Times New Roman"/>
        </w:rPr>
        <w:t xml:space="preserve">(Source:  Added at 28 </w:t>
      </w:r>
      <w:smartTag w:uri="urn:schemas-microsoft-com:office:smarttags" w:element="State">
        <w:smartTag w:uri="urn:schemas-microsoft-com:office:smarttags" w:element="place">
          <w:r w:rsidRPr="009A2251">
            <w:rPr>
              <w:rFonts w:ascii="Times New Roman" w:hAnsi="Times New Roman"/>
            </w:rPr>
            <w:t>Ill.</w:t>
          </w:r>
        </w:smartTag>
      </w:smartTag>
      <w:r w:rsidRPr="009A2251">
        <w:rPr>
          <w:rFonts w:ascii="Times New Roman" w:hAnsi="Times New Roman"/>
        </w:rPr>
        <w:t xml:space="preserve"> Reg. </w:t>
      </w:r>
      <w:r w:rsidR="00140775">
        <w:rPr>
          <w:rFonts w:ascii="Times New Roman" w:hAnsi="Times New Roman"/>
        </w:rPr>
        <w:t>15464</w:t>
      </w:r>
      <w:r w:rsidRPr="009A2251">
        <w:rPr>
          <w:rFonts w:ascii="Times New Roman" w:hAnsi="Times New Roman"/>
        </w:rPr>
        <w:t xml:space="preserve">, effective </w:t>
      </w:r>
      <w:r w:rsidR="00140775">
        <w:rPr>
          <w:rFonts w:ascii="Times New Roman" w:hAnsi="Times New Roman"/>
        </w:rPr>
        <w:t>November 30, 2004</w:t>
      </w:r>
      <w:r w:rsidRPr="009A2251">
        <w:rPr>
          <w:rFonts w:ascii="Times New Roman" w:hAnsi="Times New Roman"/>
        </w:rPr>
        <w:t>)</w:t>
      </w:r>
    </w:p>
    <w:sectPr w:rsidR="004D2583" w:rsidRPr="009A2251" w:rsidSect="004D258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C2" w:rsidRDefault="00A440C2">
      <w:r>
        <w:separator/>
      </w:r>
    </w:p>
  </w:endnote>
  <w:endnote w:type="continuationSeparator" w:id="0">
    <w:p w:rsidR="00A440C2" w:rsidRDefault="00A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C2" w:rsidRDefault="00A440C2">
      <w:r>
        <w:separator/>
      </w:r>
    </w:p>
  </w:footnote>
  <w:footnote w:type="continuationSeparator" w:id="0">
    <w:p w:rsidR="00A440C2" w:rsidRDefault="00A4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0775"/>
    <w:rsid w:val="00150267"/>
    <w:rsid w:val="001C7D95"/>
    <w:rsid w:val="001E3074"/>
    <w:rsid w:val="00225354"/>
    <w:rsid w:val="002524EC"/>
    <w:rsid w:val="002A643F"/>
    <w:rsid w:val="00337CEB"/>
    <w:rsid w:val="00367A2E"/>
    <w:rsid w:val="003A2155"/>
    <w:rsid w:val="003F3A28"/>
    <w:rsid w:val="003F5FD7"/>
    <w:rsid w:val="00431CFE"/>
    <w:rsid w:val="004461A1"/>
    <w:rsid w:val="00473E9F"/>
    <w:rsid w:val="004C564C"/>
    <w:rsid w:val="004D2583"/>
    <w:rsid w:val="004D5CD6"/>
    <w:rsid w:val="004D73D3"/>
    <w:rsid w:val="005001C5"/>
    <w:rsid w:val="0052308E"/>
    <w:rsid w:val="00530BE1"/>
    <w:rsid w:val="00542E97"/>
    <w:rsid w:val="0054558A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3F54"/>
    <w:rsid w:val="00935A8C"/>
    <w:rsid w:val="0098276C"/>
    <w:rsid w:val="009A2251"/>
    <w:rsid w:val="009C4011"/>
    <w:rsid w:val="009C4FD4"/>
    <w:rsid w:val="00A174BB"/>
    <w:rsid w:val="00A2265D"/>
    <w:rsid w:val="00A414BC"/>
    <w:rsid w:val="00A440C2"/>
    <w:rsid w:val="00A600AA"/>
    <w:rsid w:val="00A62F7E"/>
    <w:rsid w:val="00AB29C6"/>
    <w:rsid w:val="00AE1744"/>
    <w:rsid w:val="00AE1C39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59C0"/>
    <w:rsid w:val="00C4537A"/>
    <w:rsid w:val="00CC13F9"/>
    <w:rsid w:val="00CD3723"/>
    <w:rsid w:val="00D2075D"/>
    <w:rsid w:val="00D55B37"/>
    <w:rsid w:val="00D62188"/>
    <w:rsid w:val="00D735B8"/>
    <w:rsid w:val="00D93C67"/>
    <w:rsid w:val="00D96E4A"/>
    <w:rsid w:val="00DF69FB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58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HTMLPreformatted">
    <w:name w:val="HTML Preformatted"/>
    <w:basedOn w:val="Normal"/>
    <w:rsid w:val="004D25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583"/>
    <w:pPr>
      <w:widowControl w:val="0"/>
    </w:pPr>
    <w:rPr>
      <w:rFonts w:ascii="Univers" w:hAnsi="Univer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HTMLPreformatted">
    <w:name w:val="HTML Preformatted"/>
    <w:basedOn w:val="Normal"/>
    <w:rsid w:val="004D25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2012-06-21T22:16:00Z</dcterms:created>
  <dcterms:modified xsi:type="dcterms:W3CDTF">2013-08-01T19:47:00Z</dcterms:modified>
</cp:coreProperties>
</file>