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7E" w:rsidRDefault="00F12D7E" w:rsidP="00F12D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3503" w:rsidRDefault="00F12D7E">
      <w:pPr>
        <w:pStyle w:val="JCARMainSourceNote"/>
      </w:pPr>
      <w:r>
        <w:t>SOURCE:  Adopted and codified at 5 Ill. Reg. 7789, effective August 3, 1981; amended at 7 Ill. Reg. 10578, effective September 1, 1983; recodified at 17 Ill. Reg. 21894; amended at 19 Ill. Reg. 1043, effective January 20, 1995; amended at 21 Ill. Reg. 15474, effective December 15, 1997</w:t>
      </w:r>
      <w:r w:rsidR="00353503">
        <w:t xml:space="preserve">; amended at 28 Ill. Reg. </w:t>
      </w:r>
      <w:r w:rsidR="00DE36A6">
        <w:t>15464</w:t>
      </w:r>
      <w:r w:rsidR="00353503">
        <w:t xml:space="preserve">, effective </w:t>
      </w:r>
      <w:r w:rsidR="00DE36A6">
        <w:t>November 30, 2004</w:t>
      </w:r>
      <w:r w:rsidR="00353503">
        <w:t>.</w:t>
      </w:r>
    </w:p>
    <w:sectPr w:rsidR="00353503" w:rsidSect="00F12D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D7E"/>
    <w:rsid w:val="002744F4"/>
    <w:rsid w:val="00353503"/>
    <w:rsid w:val="005C3366"/>
    <w:rsid w:val="00600FBD"/>
    <w:rsid w:val="00606D84"/>
    <w:rsid w:val="00A641FD"/>
    <w:rsid w:val="00DA26C8"/>
    <w:rsid w:val="00DE36A6"/>
    <w:rsid w:val="00F1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53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5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General Assembly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