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74B6" w14:textId="77777777" w:rsidR="00EE1D1F" w:rsidRDefault="00EE1D1F" w:rsidP="009116A6">
      <w:pPr>
        <w:widowControl w:val="0"/>
        <w:autoSpaceDE w:val="0"/>
        <w:autoSpaceDN w:val="0"/>
        <w:adjustRightInd w:val="0"/>
      </w:pPr>
      <w:r>
        <w:t>Section</w:t>
      </w:r>
    </w:p>
    <w:p w14:paraId="472311AE" w14:textId="77777777" w:rsidR="00EE1D1F" w:rsidRDefault="00EE1D1F" w:rsidP="009116A6">
      <w:pPr>
        <w:widowControl w:val="0"/>
        <w:autoSpaceDE w:val="0"/>
        <w:autoSpaceDN w:val="0"/>
        <w:adjustRightInd w:val="0"/>
        <w:ind w:left="1440" w:hanging="1440"/>
      </w:pPr>
      <w:r>
        <w:t>386.10</w:t>
      </w:r>
      <w:r>
        <w:tab/>
        <w:t xml:space="preserve">Purpose </w:t>
      </w:r>
    </w:p>
    <w:p w14:paraId="276A1675" w14:textId="77777777" w:rsidR="00EE1D1F" w:rsidRDefault="00EE1D1F" w:rsidP="009116A6">
      <w:pPr>
        <w:widowControl w:val="0"/>
        <w:autoSpaceDE w:val="0"/>
        <w:autoSpaceDN w:val="0"/>
        <w:adjustRightInd w:val="0"/>
        <w:ind w:left="1440" w:hanging="1440"/>
      </w:pPr>
      <w:r>
        <w:t>386.20</w:t>
      </w:r>
      <w:r>
        <w:tab/>
        <w:t xml:space="preserve">Definitions </w:t>
      </w:r>
    </w:p>
    <w:p w14:paraId="2BEC3C9B" w14:textId="77777777" w:rsidR="00EE1D1F" w:rsidRDefault="00EE1D1F" w:rsidP="009116A6">
      <w:pPr>
        <w:widowControl w:val="0"/>
        <w:autoSpaceDE w:val="0"/>
        <w:autoSpaceDN w:val="0"/>
        <w:adjustRightInd w:val="0"/>
        <w:ind w:left="1440" w:hanging="1440"/>
      </w:pPr>
      <w:r>
        <w:t>386.30</w:t>
      </w:r>
      <w:r>
        <w:tab/>
        <w:t xml:space="preserve">General Requirements </w:t>
      </w:r>
    </w:p>
    <w:p w14:paraId="20DDBF55" w14:textId="77777777" w:rsidR="00EE1D1F" w:rsidRDefault="00EE1D1F" w:rsidP="009116A6">
      <w:pPr>
        <w:widowControl w:val="0"/>
        <w:autoSpaceDE w:val="0"/>
        <w:autoSpaceDN w:val="0"/>
        <w:adjustRightInd w:val="0"/>
        <w:ind w:left="1440" w:hanging="1440"/>
      </w:pPr>
      <w:r>
        <w:t>386.40</w:t>
      </w:r>
      <w:r>
        <w:tab/>
        <w:t xml:space="preserve">Licensing Compliance </w:t>
      </w:r>
    </w:p>
    <w:sectPr w:rsidR="00EE1D1F" w:rsidSect="00EE1D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D1F"/>
    <w:rsid w:val="000702AA"/>
    <w:rsid w:val="00571C9F"/>
    <w:rsid w:val="009116A6"/>
    <w:rsid w:val="00DD7D81"/>
    <w:rsid w:val="00EE1D1F"/>
    <w:rsid w:val="00F9511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666C9A"/>
  <w15:docId w15:val="{EF7D936F-39EC-459F-90E3-F9C633D6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Shipley, Melissa A.</cp:lastModifiedBy>
  <cp:revision>4</cp:revision>
  <dcterms:created xsi:type="dcterms:W3CDTF">2012-06-21T22:00:00Z</dcterms:created>
  <dcterms:modified xsi:type="dcterms:W3CDTF">2025-04-10T23:29:00Z</dcterms:modified>
</cp:coreProperties>
</file>