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69" w:rsidRDefault="00EF6B69" w:rsidP="00476FE9">
      <w:bookmarkStart w:id="0" w:name="_GoBack"/>
      <w:bookmarkEnd w:id="0"/>
    </w:p>
    <w:p w:rsidR="00476FE9" w:rsidRPr="00476FE9" w:rsidRDefault="00476FE9" w:rsidP="00476FE9">
      <w:r w:rsidRPr="00476FE9">
        <w:t>Section</w:t>
      </w:r>
    </w:p>
    <w:p w:rsidR="00476FE9" w:rsidRPr="00476FE9" w:rsidRDefault="00476FE9" w:rsidP="00EF6B69">
      <w:pPr>
        <w:ind w:left="1440" w:hanging="1440"/>
      </w:pPr>
      <w:r w:rsidRPr="00476FE9">
        <w:t>333.10</w:t>
      </w:r>
      <w:r w:rsidRPr="00476FE9">
        <w:tab/>
        <w:t>Purpose</w:t>
      </w:r>
    </w:p>
    <w:p w:rsidR="00476FE9" w:rsidRPr="00476FE9" w:rsidRDefault="00476FE9" w:rsidP="00EF6B69">
      <w:pPr>
        <w:ind w:left="1440" w:hanging="1440"/>
      </w:pPr>
      <w:r w:rsidRPr="00476FE9">
        <w:t>333.20</w:t>
      </w:r>
      <w:r w:rsidRPr="00476FE9">
        <w:tab/>
        <w:t>Definitions</w:t>
      </w:r>
    </w:p>
    <w:p w:rsidR="00476FE9" w:rsidRPr="00476FE9" w:rsidRDefault="00476FE9" w:rsidP="00EF6B69">
      <w:pPr>
        <w:ind w:left="1440" w:hanging="1440"/>
      </w:pPr>
      <w:r w:rsidRPr="00476FE9">
        <w:t>333.30</w:t>
      </w:r>
      <w:r w:rsidRPr="00476FE9">
        <w:tab/>
        <w:t>Requirements of Child Placing Agencies</w:t>
      </w:r>
    </w:p>
    <w:p w:rsidR="00476FE9" w:rsidRPr="00476FE9" w:rsidRDefault="00476FE9" w:rsidP="00EF6B69">
      <w:pPr>
        <w:ind w:left="1440" w:hanging="1440"/>
      </w:pPr>
      <w:r w:rsidRPr="00476FE9">
        <w:t>333.40</w:t>
      </w:r>
      <w:r w:rsidRPr="00476FE9">
        <w:tab/>
      </w:r>
      <w:smartTag w:uri="urn:schemas-microsoft-com:office:smarttags" w:element="State">
        <w:smartTag w:uri="urn:schemas-microsoft-com:office:smarttags" w:element="place">
          <w:r w:rsidRPr="00476FE9">
            <w:t>Illinois</w:t>
          </w:r>
        </w:smartTag>
      </w:smartTag>
      <w:r w:rsidRPr="00476FE9">
        <w:t xml:space="preserve"> Pre-Adoption Requirements</w:t>
      </w:r>
    </w:p>
    <w:p w:rsidR="00476FE9" w:rsidRPr="00476FE9" w:rsidRDefault="00476FE9" w:rsidP="00EF6B69">
      <w:pPr>
        <w:ind w:left="1440" w:hanging="1440"/>
      </w:pPr>
      <w:r w:rsidRPr="00476FE9">
        <w:t>333.50</w:t>
      </w:r>
      <w:r w:rsidRPr="00476FE9">
        <w:tab/>
      </w:r>
      <w:smartTag w:uri="urn:schemas-microsoft-com:office:smarttags" w:element="State">
        <w:smartTag w:uri="urn:schemas-microsoft-com:office:smarttags" w:element="place">
          <w:r w:rsidRPr="00476FE9">
            <w:t>Illinois</w:t>
          </w:r>
        </w:smartTag>
      </w:smartTag>
      <w:r w:rsidRPr="00476FE9">
        <w:t xml:space="preserve"> Post-Adoption Requirements</w:t>
      </w:r>
    </w:p>
    <w:p w:rsidR="00476FE9" w:rsidRPr="00476FE9" w:rsidRDefault="00476FE9" w:rsidP="00EF6B69">
      <w:pPr>
        <w:ind w:left="1440" w:hanging="1440"/>
      </w:pPr>
      <w:r w:rsidRPr="00476FE9">
        <w:t>333.60</w:t>
      </w:r>
      <w:r w:rsidRPr="00476FE9">
        <w:tab/>
        <w:t>Guardianship</w:t>
      </w:r>
    </w:p>
    <w:p w:rsidR="00476FE9" w:rsidRPr="00476FE9" w:rsidRDefault="00476FE9" w:rsidP="00EF6B69">
      <w:pPr>
        <w:ind w:left="1440" w:hanging="1440"/>
      </w:pPr>
      <w:r w:rsidRPr="00476FE9">
        <w:t>333.70</w:t>
      </w:r>
      <w:r w:rsidRPr="00476FE9">
        <w:tab/>
      </w:r>
      <w:proofErr w:type="spellStart"/>
      <w:r w:rsidRPr="00476FE9">
        <w:t>Intercountry</w:t>
      </w:r>
      <w:proofErr w:type="spellEnd"/>
      <w:r w:rsidRPr="00476FE9">
        <w:t xml:space="preserve"> Adoption Coordinator Services</w:t>
      </w:r>
    </w:p>
    <w:p w:rsidR="00476FE9" w:rsidRPr="00476FE9" w:rsidRDefault="00476FE9" w:rsidP="00EF6B69">
      <w:pPr>
        <w:ind w:left="1440" w:hanging="1440"/>
      </w:pPr>
      <w:r w:rsidRPr="00476FE9">
        <w:t>333.80</w:t>
      </w:r>
      <w:r w:rsidRPr="00476FE9">
        <w:tab/>
        <w:t>Adoption Home Study Services</w:t>
      </w:r>
    </w:p>
    <w:p w:rsidR="00476FE9" w:rsidRPr="00476FE9" w:rsidRDefault="00476FE9" w:rsidP="00EF6B69">
      <w:pPr>
        <w:ind w:left="1440" w:hanging="1440"/>
      </w:pPr>
      <w:r w:rsidRPr="00476FE9">
        <w:t>333.90</w:t>
      </w:r>
      <w:r w:rsidRPr="00476FE9">
        <w:tab/>
        <w:t xml:space="preserve">Requirements for Adoption of Children Emigrating from the </w:t>
      </w:r>
      <w:smartTag w:uri="urn:schemas-microsoft-com:office:smarttags" w:element="country-region">
        <w:smartTag w:uri="urn:schemas-microsoft-com:office:smarttags" w:element="place">
          <w:r w:rsidRPr="00476FE9">
            <w:t>United States</w:t>
          </w:r>
        </w:smartTag>
      </w:smartTag>
    </w:p>
    <w:p w:rsidR="00476FE9" w:rsidRPr="00476FE9" w:rsidRDefault="00476FE9" w:rsidP="00EF6B69">
      <w:pPr>
        <w:ind w:left="1440" w:hanging="1440"/>
        <w:rPr>
          <w:b/>
          <w:szCs w:val="22"/>
        </w:rPr>
      </w:pPr>
      <w:r w:rsidRPr="00476FE9">
        <w:t>333.APPENDIX A</w:t>
      </w:r>
      <w:r w:rsidRPr="00476FE9">
        <w:tab/>
      </w:r>
      <w:r w:rsidRPr="00476FE9">
        <w:rPr>
          <w:szCs w:val="22"/>
        </w:rPr>
        <w:t>Minimum Requirements of Adoptive Homes</w:t>
      </w:r>
    </w:p>
    <w:sectPr w:rsidR="00476FE9" w:rsidRPr="00476F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10" w:rsidRDefault="00FB0F10">
      <w:r>
        <w:separator/>
      </w:r>
    </w:p>
  </w:endnote>
  <w:endnote w:type="continuationSeparator" w:id="0">
    <w:p w:rsidR="00FB0F10" w:rsidRDefault="00FB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10" w:rsidRDefault="00FB0F10">
      <w:r>
        <w:separator/>
      </w:r>
    </w:p>
  </w:footnote>
  <w:footnote w:type="continuationSeparator" w:id="0">
    <w:p w:rsidR="00FB0F10" w:rsidRDefault="00FB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F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96BA1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FE9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161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FB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B69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F1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