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A31" w:rsidRDefault="004F2A31" w:rsidP="004F2A31">
      <w:pPr>
        <w:widowControl w:val="0"/>
        <w:autoSpaceDE w:val="0"/>
        <w:autoSpaceDN w:val="0"/>
        <w:adjustRightInd w:val="0"/>
      </w:pPr>
      <w:bookmarkStart w:id="0" w:name="_GoBack"/>
      <w:bookmarkEnd w:id="0"/>
    </w:p>
    <w:p w:rsidR="004F2A31" w:rsidRDefault="004F2A31" w:rsidP="004F2A31">
      <w:pPr>
        <w:widowControl w:val="0"/>
        <w:autoSpaceDE w:val="0"/>
        <w:autoSpaceDN w:val="0"/>
        <w:adjustRightInd w:val="0"/>
      </w:pPr>
      <w:r>
        <w:t xml:space="preserve">AUTHORITY:  Implementing the U.S. Constitution; 1964 Civil Rights Act, Titles VI and VIII (42 U.S.C. 2000d et seq. and 2000e et seq.); 1973 Rehabilitation Act, Sections 503 and 504 (29 U.S.C. 793 and 794); and The Age Discrimination Act (42 U.S.C. 6101 et seq.) and implementing and authorized by "AN ACT creating the Department of Children and Family Services, codifying its powers and duties, and repealing certain Acts and Sections herein named" (Ill. Rev. Stat. 1979, ch. 23, pars. 5001 et seq.). </w:t>
      </w:r>
    </w:p>
    <w:sectPr w:rsidR="004F2A31" w:rsidSect="004F2A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A31"/>
    <w:rsid w:val="003028E5"/>
    <w:rsid w:val="004F2A31"/>
    <w:rsid w:val="005C3366"/>
    <w:rsid w:val="008E0784"/>
    <w:rsid w:val="00A7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AUTHORITY:  Implementing the U</vt:lpstr>
    </vt:vector>
  </TitlesOfParts>
  <Company>State of Illinois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U</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