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86" w:rsidRDefault="00897986" w:rsidP="00206E8C">
      <w:pPr>
        <w:widowControl w:val="0"/>
        <w:autoSpaceDE w:val="0"/>
        <w:autoSpaceDN w:val="0"/>
        <w:adjustRightInd w:val="0"/>
      </w:pPr>
      <w:bookmarkStart w:id="0" w:name="_GoBack"/>
      <w:bookmarkEnd w:id="0"/>
    </w:p>
    <w:p w:rsidR="00897986" w:rsidRDefault="00897986" w:rsidP="00206E8C">
      <w:pPr>
        <w:widowControl w:val="0"/>
        <w:autoSpaceDE w:val="0"/>
        <w:autoSpaceDN w:val="0"/>
        <w:adjustRightInd w:val="0"/>
      </w:pPr>
      <w:r>
        <w:rPr>
          <w:b/>
          <w:bCs/>
        </w:rPr>
        <w:t>Section 300.40  Content of Child Abuse or Neglect Reports</w:t>
      </w:r>
      <w:r>
        <w:t xml:space="preserve"> </w:t>
      </w:r>
    </w:p>
    <w:p w:rsidR="00897986" w:rsidRDefault="00897986" w:rsidP="00206E8C">
      <w:pPr>
        <w:widowControl w:val="0"/>
        <w:autoSpaceDE w:val="0"/>
        <w:autoSpaceDN w:val="0"/>
        <w:adjustRightInd w:val="0"/>
      </w:pPr>
    </w:p>
    <w:p w:rsidR="00897986" w:rsidRDefault="00897986" w:rsidP="00206E8C">
      <w:pPr>
        <w:widowControl w:val="0"/>
        <w:autoSpaceDE w:val="0"/>
        <w:autoSpaceDN w:val="0"/>
        <w:adjustRightInd w:val="0"/>
      </w:pPr>
      <w:r>
        <w:t xml:space="preserve">The State Central Register or the local report-taker shall attempt to secure the following information from the reporter: </w:t>
      </w:r>
    </w:p>
    <w:p w:rsidR="008679B5" w:rsidRDefault="008679B5" w:rsidP="00206E8C">
      <w:pPr>
        <w:widowControl w:val="0"/>
        <w:autoSpaceDE w:val="0"/>
        <w:autoSpaceDN w:val="0"/>
        <w:adjustRightInd w:val="0"/>
      </w:pPr>
    </w:p>
    <w:p w:rsidR="00897986" w:rsidRDefault="00897986" w:rsidP="00206E8C">
      <w:pPr>
        <w:widowControl w:val="0"/>
        <w:autoSpaceDE w:val="0"/>
        <w:autoSpaceDN w:val="0"/>
        <w:adjustRightInd w:val="0"/>
        <w:ind w:left="1440" w:hanging="720"/>
      </w:pPr>
      <w:r>
        <w:t>a)</w:t>
      </w:r>
      <w:r>
        <w:tab/>
        <w:t xml:space="preserve">family composition, including the name, age, sex, race, ethnicity, and address of the children named in the report and any other children in the environment; </w:t>
      </w:r>
    </w:p>
    <w:p w:rsidR="008679B5" w:rsidRDefault="008679B5" w:rsidP="00206E8C">
      <w:pPr>
        <w:widowControl w:val="0"/>
        <w:autoSpaceDE w:val="0"/>
        <w:autoSpaceDN w:val="0"/>
        <w:adjustRightInd w:val="0"/>
        <w:ind w:left="1440" w:hanging="720"/>
      </w:pPr>
    </w:p>
    <w:p w:rsidR="00897986" w:rsidRDefault="00897986" w:rsidP="00206E8C">
      <w:pPr>
        <w:widowControl w:val="0"/>
        <w:autoSpaceDE w:val="0"/>
        <w:autoSpaceDN w:val="0"/>
        <w:adjustRightInd w:val="0"/>
        <w:ind w:left="1440" w:hanging="720"/>
      </w:pPr>
      <w:r>
        <w:t>b)</w:t>
      </w:r>
      <w:r>
        <w:tab/>
        <w:t>name, age, sex, race, ethnicity and address of the children's parents, caregiver, if different from the parent(s), and if different, the relationship of the caregiver to the child(</w:t>
      </w:r>
      <w:proofErr w:type="spellStart"/>
      <w:r>
        <w:t>ren</w:t>
      </w:r>
      <w:proofErr w:type="spellEnd"/>
      <w:r>
        <w:t xml:space="preserve">), and of the alleged perpetrator and his/her relationship to the child subjects; </w:t>
      </w:r>
    </w:p>
    <w:p w:rsidR="008679B5" w:rsidRDefault="008679B5" w:rsidP="00206E8C">
      <w:pPr>
        <w:widowControl w:val="0"/>
        <w:autoSpaceDE w:val="0"/>
        <w:autoSpaceDN w:val="0"/>
        <w:adjustRightInd w:val="0"/>
        <w:ind w:left="1440" w:hanging="720"/>
      </w:pPr>
    </w:p>
    <w:p w:rsidR="00897986" w:rsidRDefault="00897986" w:rsidP="00206E8C">
      <w:pPr>
        <w:widowControl w:val="0"/>
        <w:autoSpaceDE w:val="0"/>
        <w:autoSpaceDN w:val="0"/>
        <w:adjustRightInd w:val="0"/>
        <w:ind w:left="1440" w:hanging="720"/>
      </w:pPr>
      <w:r>
        <w:t>c)</w:t>
      </w:r>
      <w:r>
        <w:tab/>
        <w:t xml:space="preserve">the physical harm to the involved children and an estimation of the children's present physical, medical, and environmental condition.  This estimation should include information concerning any previous incidents of suspected child abuse or neglect; and </w:t>
      </w:r>
    </w:p>
    <w:p w:rsidR="008679B5" w:rsidRDefault="008679B5" w:rsidP="00206E8C">
      <w:pPr>
        <w:widowControl w:val="0"/>
        <w:autoSpaceDE w:val="0"/>
        <w:autoSpaceDN w:val="0"/>
        <w:adjustRightInd w:val="0"/>
        <w:ind w:left="1440" w:hanging="720"/>
      </w:pPr>
    </w:p>
    <w:p w:rsidR="00897986" w:rsidRDefault="00897986" w:rsidP="00206E8C">
      <w:pPr>
        <w:widowControl w:val="0"/>
        <w:autoSpaceDE w:val="0"/>
        <w:autoSpaceDN w:val="0"/>
        <w:adjustRightInd w:val="0"/>
        <w:ind w:left="1440" w:hanging="720"/>
      </w:pPr>
      <w:r>
        <w:t>d)</w:t>
      </w:r>
      <w:r>
        <w:tab/>
        <w:t xml:space="preserve">the reporter's name, occupation and relationship to the children, actions taken by the reporter, where the reporter can be reached, and other information the reporter believes will be of assistance. </w:t>
      </w:r>
    </w:p>
    <w:p w:rsidR="00897986" w:rsidRDefault="00897986" w:rsidP="00206E8C">
      <w:pPr>
        <w:widowControl w:val="0"/>
        <w:autoSpaceDE w:val="0"/>
        <w:autoSpaceDN w:val="0"/>
        <w:adjustRightInd w:val="0"/>
        <w:ind w:left="1440" w:hanging="720"/>
      </w:pPr>
    </w:p>
    <w:p w:rsidR="00897986" w:rsidRDefault="00897986" w:rsidP="00206E8C">
      <w:pPr>
        <w:widowControl w:val="0"/>
        <w:autoSpaceDE w:val="0"/>
        <w:autoSpaceDN w:val="0"/>
        <w:adjustRightInd w:val="0"/>
        <w:ind w:left="1440" w:hanging="720"/>
      </w:pPr>
      <w:r>
        <w:t xml:space="preserve">(Source:  Amended at 19 Ill. Reg. 10522, effective July 1, 1995) </w:t>
      </w:r>
    </w:p>
    <w:sectPr w:rsidR="00897986" w:rsidSect="00206E8C">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986"/>
    <w:rsid w:val="00206E8C"/>
    <w:rsid w:val="0021150A"/>
    <w:rsid w:val="006162CC"/>
    <w:rsid w:val="0063445B"/>
    <w:rsid w:val="008679B5"/>
    <w:rsid w:val="00897986"/>
    <w:rsid w:val="00E9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ThomasVD</dc:creator>
  <cp:keywords/>
  <dc:description/>
  <cp:lastModifiedBy>Roberts, John</cp:lastModifiedBy>
  <cp:revision>3</cp:revision>
  <dcterms:created xsi:type="dcterms:W3CDTF">2012-06-21T21:37:00Z</dcterms:created>
  <dcterms:modified xsi:type="dcterms:W3CDTF">2012-06-21T21:37:00Z</dcterms:modified>
</cp:coreProperties>
</file>