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SUBPART A:  ASSISTANCE APPEALS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</w:t>
      </w:r>
      <w:r>
        <w:tab/>
        <w:t xml:space="preserve">Assistance Appeals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104.10</w:t>
      </w:r>
      <w:r>
        <w:tab/>
        <w:t xml:space="preserve">Initiation of Appeal Process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104.11</w:t>
      </w:r>
      <w:r>
        <w:tab/>
        <w:t xml:space="preserve">Pre-Appeal Review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104.12</w:t>
      </w:r>
      <w:r>
        <w:tab/>
        <w:t xml:space="preserve">Notice of Hearing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104.20</w:t>
      </w:r>
      <w:r>
        <w:tab/>
        <w:t xml:space="preserve">Conduct of Hearings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104.21</w:t>
      </w:r>
      <w:r>
        <w:tab/>
        <w:t xml:space="preserve">Representation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104.22</w:t>
      </w:r>
      <w:r>
        <w:tab/>
        <w:t xml:space="preserve">Appellant Participation in Hearing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104.23</w:t>
      </w:r>
      <w:r>
        <w:tab/>
        <w:t xml:space="preserve">Evidentiary Requirements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104.30</w:t>
      </w:r>
      <w:r>
        <w:tab/>
        <w:t xml:space="preserve">Subpoenas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104.35</w:t>
      </w:r>
      <w:r>
        <w:tab/>
        <w:t xml:space="preserve">Amendment of Appeal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104.40</w:t>
      </w:r>
      <w:r>
        <w:tab/>
        <w:t xml:space="preserve">Consolidation of Appeals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104.45</w:t>
      </w:r>
      <w:r>
        <w:tab/>
        <w:t xml:space="preserve">Postponement or Continuation of Hearings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104.50</w:t>
      </w:r>
      <w:r>
        <w:tab/>
        <w:t xml:space="preserve">Withdrawal of Appeal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104.55</w:t>
      </w:r>
      <w:r>
        <w:tab/>
        <w:t xml:space="preserve">Closing of Hearing Record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104.60</w:t>
      </w:r>
      <w:r>
        <w:tab/>
        <w:t xml:space="preserve">Dismissal of Appeal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104.70</w:t>
      </w:r>
      <w:r>
        <w:tab/>
        <w:t xml:space="preserve">Final Administrative Decision </w:t>
      </w:r>
    </w:p>
    <w:p w:rsidR="0028137B" w:rsidRDefault="0028137B" w:rsidP="00D52EFB">
      <w:pPr>
        <w:widowControl w:val="0"/>
        <w:autoSpaceDE w:val="0"/>
        <w:autoSpaceDN w:val="0"/>
        <w:adjustRightInd w:val="0"/>
        <w:ind w:left="1440" w:hanging="1440"/>
      </w:pPr>
      <w:r>
        <w:t>104.74</w:t>
      </w:r>
      <w:r>
        <w:tab/>
        <w:t>Surety Bonds</w:t>
      </w:r>
    </w:p>
    <w:p w:rsidR="0028137B" w:rsidRDefault="0028137B" w:rsidP="00D52EFB">
      <w:pPr>
        <w:widowControl w:val="0"/>
        <w:autoSpaceDE w:val="0"/>
        <w:autoSpaceDN w:val="0"/>
        <w:adjustRightInd w:val="0"/>
        <w:ind w:left="1440" w:hanging="1440"/>
      </w:pPr>
      <w:r>
        <w:t>104.75</w:t>
      </w:r>
      <w:r>
        <w:tab/>
        <w:t>Immediate Suspension of a Vendor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104.80</w:t>
      </w:r>
      <w:r>
        <w:tab/>
        <w:t xml:space="preserve">Public Aid Committee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SUBPART B:  RESPONSIBLE RELATIVE AND JOINT PAYEE PETITIONS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104.100</w:t>
      </w:r>
      <w:r>
        <w:tab/>
        <w:t xml:space="preserve">Support Order, Responsible Relative and Joint Payee Petitions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104.101</w:t>
      </w:r>
      <w:r>
        <w:tab/>
        <w:t xml:space="preserve">Petition for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104.102</w:t>
      </w:r>
      <w:r>
        <w:tab/>
        <w:t xml:space="preserve">Conduct of Administrative Support Hearings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104.103</w:t>
      </w:r>
      <w:r>
        <w:tab/>
        <w:t xml:space="preserve">Conduct of Hearings to Contest the Determination of Past-Due Support or of a Failure of a Licensee to Comply with a Subpoena or Warrant in a Paternity or Child Support Proceeding or of Share of Jointly-Owned Federal or State Income Tax Refunds or Other Joint Federal or State Payments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104.104</w:t>
      </w:r>
      <w:r>
        <w:tab/>
        <w:t xml:space="preserve">Conduct of Other Hearings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104.105</w:t>
      </w:r>
      <w:r>
        <w:tab/>
        <w:t xml:space="preserve">Conduct of Hearings on Petitions for Release from Administrative Paternity Orders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104.106</w:t>
      </w:r>
      <w:r>
        <w:tab/>
        <w:t>Conduct of Hearings on Petitions for Family Financial Responsibility Driving Permits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104.110</w:t>
      </w:r>
      <w:r>
        <w:tab/>
        <w:t xml:space="preserve">Conduct of Hearings on Joint Owner's Contest of Levy of Jointly-Owned Personal Property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SUBPART C:  MEDICAL VENDOR AND ALTERNATE PAYEE HEARINGS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104.200</w:t>
      </w:r>
      <w:r>
        <w:tab/>
        <w:t xml:space="preserve">Applicability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lastRenderedPageBreak/>
        <w:t>104.202</w:t>
      </w:r>
      <w:r>
        <w:tab/>
        <w:t xml:space="preserve">Definitions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104.204</w:t>
      </w:r>
      <w:r>
        <w:tab/>
        <w:t xml:space="preserve">Notice of Denial of </w:t>
      </w:r>
      <w:r w:rsidR="007A3308">
        <w:t>an</w:t>
      </w:r>
      <w:r>
        <w:t xml:space="preserve"> Application </w:t>
      </w:r>
    </w:p>
    <w:p w:rsidR="00561FDB" w:rsidRDefault="00561FDB" w:rsidP="000379A4">
      <w:pPr>
        <w:widowControl w:val="0"/>
        <w:autoSpaceDE w:val="0"/>
        <w:autoSpaceDN w:val="0"/>
        <w:adjustRightInd w:val="0"/>
        <w:ind w:left="1440" w:hanging="1440"/>
      </w:pPr>
      <w:r>
        <w:t>104.205</w:t>
      </w:r>
      <w:r>
        <w:tab/>
        <w:t>Notice of</w:t>
      </w:r>
      <w:r w:rsidR="00B05F0A">
        <w:t xml:space="preserve"> </w:t>
      </w:r>
      <w:r w:rsidR="00EE249B">
        <w:t xml:space="preserve">Informal Review of the Request for </w:t>
      </w:r>
      <w:r>
        <w:t>Appeal for Ambulance Service Provider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104.206</w:t>
      </w:r>
      <w:r>
        <w:tab/>
        <w:t xml:space="preserve">Notice of Intent to Recover Money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104.207</w:t>
      </w:r>
      <w:r>
        <w:tab/>
        <w:t xml:space="preserve">Notice of Contested Paternity Hearing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104.208</w:t>
      </w:r>
      <w:r>
        <w:tab/>
        <w:t>Notice of Intent to Terminate, Suspend</w:t>
      </w:r>
      <w:r w:rsidR="0028137B">
        <w:t>, Exclude</w:t>
      </w:r>
      <w:r>
        <w:t xml:space="preserve"> or Not Renew Provider Agreement or to Revoke Alternate Payee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104.209</w:t>
      </w:r>
      <w:r>
        <w:tab/>
        <w:t>Notice of Intent to Certify Past-Due Support Owed by a Responsible Relative to, or Failure to Comply with a Subpoena or Warrant from, a State Licensing Agency and to Take Disciplinary Action (Repealed)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104.210</w:t>
      </w:r>
      <w:r>
        <w:tab/>
        <w:t xml:space="preserve">Right to Hearing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104.211</w:t>
      </w:r>
      <w:r>
        <w:tab/>
        <w:t xml:space="preserve">Notice of Termination or Suspension Pursuant to Exclusion by the Department of Health and Human Services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104.212</w:t>
      </w:r>
      <w:r>
        <w:tab/>
        <w:t xml:space="preserve">Prior Factual Determinations </w:t>
      </w:r>
    </w:p>
    <w:p w:rsidR="00D52EFB" w:rsidRDefault="00D52EFB" w:rsidP="00D52EFB">
      <w:pPr>
        <w:widowControl w:val="0"/>
        <w:autoSpaceDE w:val="0"/>
        <w:autoSpaceDN w:val="0"/>
        <w:adjustRightInd w:val="0"/>
        <w:ind w:left="1440" w:hanging="1440"/>
      </w:pPr>
      <w:r>
        <w:t>104.213</w:t>
      </w:r>
      <w:r>
        <w:tab/>
        <w:t xml:space="preserve">Demand for Judicial Determination of the Existence of the Father and Child Relationship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104.215</w:t>
      </w:r>
      <w:r>
        <w:tab/>
        <w:t xml:space="preserve">Notice of Formal Conference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104.216</w:t>
      </w:r>
      <w:r>
        <w:tab/>
        <w:t xml:space="preserve">Formal Conference on Recovery of Money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104.217</w:t>
      </w:r>
      <w:r>
        <w:tab/>
        <w:t xml:space="preserve">Purpose of Formal Conference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104.220</w:t>
      </w:r>
      <w:r>
        <w:tab/>
        <w:t xml:space="preserve">Notice of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104.221</w:t>
      </w:r>
      <w:r>
        <w:tab/>
        <w:t xml:space="preserve">Issues at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104.225</w:t>
      </w:r>
      <w:r>
        <w:tab/>
        <w:t xml:space="preserve">Legal Counsel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104.226</w:t>
      </w:r>
      <w:r>
        <w:tab/>
        <w:t xml:space="preserve">Appearance of Attorney or Other Representative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104.230</w:t>
      </w:r>
      <w:r>
        <w:tab/>
        <w:t xml:space="preserve">Notice, Service and Proof of Service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104.231</w:t>
      </w:r>
      <w:r>
        <w:tab/>
        <w:t xml:space="preserve">Form of Papers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104.235</w:t>
      </w:r>
      <w:r>
        <w:tab/>
        <w:t xml:space="preserve">Discovery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104.240</w:t>
      </w:r>
      <w:r>
        <w:tab/>
        <w:t xml:space="preserve">Conduct of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104.241</w:t>
      </w:r>
      <w:r>
        <w:tab/>
        <w:t xml:space="preserve">Amendments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104.242</w:t>
      </w:r>
      <w:r>
        <w:tab/>
        <w:t xml:space="preserve">Motions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104.243</w:t>
      </w:r>
      <w:r>
        <w:tab/>
        <w:t xml:space="preserve">Subpoenas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104.244</w:t>
      </w:r>
      <w:r>
        <w:tab/>
        <w:t xml:space="preserve">Burden of Proof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104.245</w:t>
      </w:r>
      <w:r>
        <w:tab/>
        <w:t xml:space="preserve">Witness at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104.246</w:t>
      </w:r>
      <w:r>
        <w:tab/>
        <w:t xml:space="preserve">Evidence at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104.247</w:t>
      </w:r>
      <w:r>
        <w:tab/>
        <w:t xml:space="preserve">Cross-Examination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104.248</w:t>
      </w:r>
      <w:r>
        <w:tab/>
        <w:t xml:space="preserve">Disqualification of Hearing Officers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104.249</w:t>
      </w:r>
      <w:r>
        <w:tab/>
        <w:t xml:space="preserve">Genetic Testing in Contested Paternity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104.250</w:t>
      </w:r>
      <w:r>
        <w:tab/>
        <w:t xml:space="preserve">Official Notice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104.255</w:t>
      </w:r>
      <w:r>
        <w:tab/>
        <w:t xml:space="preserve">Computer Generated Documents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104.260</w:t>
      </w:r>
      <w:r>
        <w:tab/>
        <w:t xml:space="preserve">Recommendation of Peer Review Committee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104.270</w:t>
      </w:r>
      <w:r>
        <w:tab/>
        <w:t xml:space="preserve">Time Limits for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104.271</w:t>
      </w:r>
      <w:r>
        <w:tab/>
        <w:t xml:space="preserve">Continuances and Extensions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104.272</w:t>
      </w:r>
      <w:r>
        <w:tab/>
        <w:t xml:space="preserve">Withholding of Payments </w:t>
      </w:r>
      <w:r w:rsidR="0028137B">
        <w:t>and Release of Withholds</w:t>
      </w:r>
      <w:r>
        <w:t xml:space="preserve">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104.273</w:t>
      </w:r>
      <w:r>
        <w:tab/>
        <w:t xml:space="preserve">Continuation of Payments During Pendency of Proceedings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104.274</w:t>
      </w:r>
      <w:r>
        <w:tab/>
        <w:t xml:space="preserve">Denial of Payments for Services During Pendency of Proceedings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104.280</w:t>
      </w:r>
      <w:r>
        <w:tab/>
        <w:t xml:space="preserve">Record of Hearings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lastRenderedPageBreak/>
        <w:t>104.285</w:t>
      </w:r>
      <w:r>
        <w:tab/>
        <w:t xml:space="preserve">Failure to Appear or Proceed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104.290</w:t>
      </w:r>
      <w:r>
        <w:tab/>
        <w:t xml:space="preserve">Recommended Decision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104.295</w:t>
      </w:r>
      <w:r>
        <w:tab/>
        <w:t xml:space="preserve">Director's Decision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SUBPART D:  RULES FOR JOINT DEPARTMENT ACTIONS AGAINST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SKILLED NURSING FACILITIES AND INTERMEDIATE CARE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FACILITIES PARTICIPATING IN THE MEDICAID PROGRAM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104.300</w:t>
      </w:r>
      <w:r>
        <w:tab/>
        <w:t xml:space="preserve">Authority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104.302</w:t>
      </w:r>
      <w:r>
        <w:tab/>
        <w:t xml:space="preserve">Definitions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104.304</w:t>
      </w:r>
      <w:r>
        <w:tab/>
        <w:t xml:space="preserve">Department Actions Against Nursing Homes Facilities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104.310</w:t>
      </w:r>
      <w:r>
        <w:tab/>
        <w:t xml:space="preserve">Certification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104.320</w:t>
      </w:r>
      <w:r>
        <w:tab/>
        <w:t xml:space="preserve">Joint Administrative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104.330</w:t>
      </w:r>
      <w:r>
        <w:tab/>
        <w:t xml:space="preserve">Facilities Certified Under Both Medicare and Medicaid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SUBPART E:  FOOD STAMP ADMINISTRATIVE DISQUALIFICATION HEARINGS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Section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104.400</w:t>
      </w:r>
      <w:r>
        <w:tab/>
        <w:t xml:space="preserve">Suspected Intentional Violation of the Program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104.410</w:t>
      </w:r>
      <w:r>
        <w:tab/>
        <w:t xml:space="preserve">Advance Notice of Administrative Disqualification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104.420</w:t>
      </w:r>
      <w:r>
        <w:tab/>
        <w:t xml:space="preserve">Postponement of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104.430</w:t>
      </w:r>
      <w:r>
        <w:tab/>
        <w:t xml:space="preserve">Administrative Disqualification Hearing Procedures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104.440</w:t>
      </w:r>
      <w:r>
        <w:tab/>
        <w:t xml:space="preserve">Failure to Appear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104.450</w:t>
      </w:r>
      <w:r>
        <w:tab/>
        <w:t xml:space="preserve">Participation While Awaiting a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104.460</w:t>
      </w:r>
      <w:r>
        <w:tab/>
        <w:t xml:space="preserve">Consolidation of Administrative Disqualification Hearing with Fair Hearing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104.470</w:t>
      </w:r>
      <w:r>
        <w:tab/>
        <w:t xml:space="preserve">Administrative Disqualification Hearing Decision and Notice of Decision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>104.480</w:t>
      </w:r>
      <w:r>
        <w:tab/>
        <w:t xml:space="preserve">Appeal Procedure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  <w:r>
        <w:t>SUBPART F:  INCORPORATION BY REFERENCE</w:t>
      </w:r>
    </w:p>
    <w:p w:rsidR="00D52EFB" w:rsidRDefault="00D52EFB" w:rsidP="00D52EFB">
      <w:pPr>
        <w:widowControl w:val="0"/>
        <w:autoSpaceDE w:val="0"/>
        <w:autoSpaceDN w:val="0"/>
        <w:adjustRightInd w:val="0"/>
        <w:jc w:val="center"/>
      </w:pPr>
    </w:p>
    <w:p w:rsidR="00D52EFB" w:rsidRDefault="00D52EFB" w:rsidP="00D52E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52EFB" w:rsidRDefault="00D52EFB" w:rsidP="00D52EFB">
      <w:pPr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 xml:space="preserve">Incorporation by Reference </w:t>
      </w:r>
    </w:p>
    <w:p w:rsidR="00D52EFB" w:rsidRDefault="00D52EFB" w:rsidP="00D52EFB">
      <w:pPr>
        <w:widowControl w:val="0"/>
        <w:autoSpaceDE w:val="0"/>
        <w:autoSpaceDN w:val="0"/>
        <w:adjustRightInd w:val="0"/>
      </w:pPr>
    </w:p>
    <w:p w:rsidR="00D52EFB" w:rsidRPr="008E0C51" w:rsidRDefault="00D52EFB" w:rsidP="00D52EFB">
      <w:pPr>
        <w:jc w:val="center"/>
      </w:pPr>
      <w:r w:rsidRPr="008E0C51">
        <w:t xml:space="preserve">SUBPART G: </w:t>
      </w:r>
      <w:r w:rsidR="00D735ED">
        <w:t xml:space="preserve"> </w:t>
      </w:r>
      <w:r w:rsidRPr="008E0C51">
        <w:t>UNAUTHORIZED USE OF MEDICAL ASSISTANCE</w:t>
      </w:r>
    </w:p>
    <w:p w:rsidR="00D52EFB" w:rsidRPr="008E0C51" w:rsidRDefault="00D52EFB" w:rsidP="00D52EFB">
      <w:pPr>
        <w:jc w:val="center"/>
      </w:pPr>
    </w:p>
    <w:p w:rsidR="00D52EFB" w:rsidRPr="008E0C51" w:rsidRDefault="00D52EFB" w:rsidP="00D52EFB">
      <w:r w:rsidRPr="008E0C51">
        <w:t>Section</w:t>
      </w:r>
    </w:p>
    <w:p w:rsidR="00D52EFB" w:rsidRPr="008E0C51" w:rsidRDefault="00D52EFB" w:rsidP="00D52EFB">
      <w:r w:rsidRPr="008E0C51">
        <w:t>104.900</w:t>
      </w:r>
      <w:r>
        <w:tab/>
      </w:r>
      <w:r w:rsidRPr="008E0C51">
        <w:t>Unauthorized Use of Medical Assistance</w:t>
      </w:r>
    </w:p>
    <w:p w:rsidR="00D52EFB" w:rsidRPr="008E0C51" w:rsidRDefault="00D52EFB" w:rsidP="00D52EFB">
      <w:r w:rsidRPr="008E0C51">
        <w:t>104.910</w:t>
      </w:r>
      <w:r>
        <w:tab/>
      </w:r>
      <w:r w:rsidRPr="008E0C51">
        <w:t>Definitions</w:t>
      </w:r>
    </w:p>
    <w:p w:rsidR="00D52EFB" w:rsidRPr="008E0C51" w:rsidRDefault="00D52EFB" w:rsidP="00D52EFB">
      <w:r w:rsidRPr="008E0C51">
        <w:t>104.920</w:t>
      </w:r>
      <w:r>
        <w:tab/>
      </w:r>
      <w:r w:rsidRPr="008E0C51">
        <w:t>Applicability</w:t>
      </w:r>
    </w:p>
    <w:p w:rsidR="00D52EFB" w:rsidRPr="008E0C51" w:rsidRDefault="00D52EFB" w:rsidP="00D52EFB">
      <w:r w:rsidRPr="008E0C51">
        <w:t>104.930</w:t>
      </w:r>
      <w:r>
        <w:tab/>
      </w:r>
      <w:r w:rsidRPr="008E0C51">
        <w:t>Notice of Intent to Recover Money</w:t>
      </w:r>
    </w:p>
    <w:p w:rsidR="00D52EFB" w:rsidRPr="008E0C51" w:rsidRDefault="00D52EFB" w:rsidP="00D52EFB">
      <w:r w:rsidRPr="008E0C51">
        <w:t>104.940</w:t>
      </w:r>
      <w:r>
        <w:tab/>
      </w:r>
      <w:r w:rsidRPr="008E0C51">
        <w:t>Request for Hearing</w:t>
      </w:r>
    </w:p>
    <w:p w:rsidR="00D52EFB" w:rsidRPr="008E0C51" w:rsidRDefault="00D52EFB" w:rsidP="00D52EFB">
      <w:r w:rsidRPr="008E0C51">
        <w:t>104.950</w:t>
      </w:r>
      <w:r>
        <w:tab/>
      </w:r>
      <w:r w:rsidRPr="008E0C51">
        <w:t>Representation</w:t>
      </w:r>
    </w:p>
    <w:p w:rsidR="00D52EFB" w:rsidRPr="008E0C51" w:rsidRDefault="00D52EFB" w:rsidP="00D52EFB">
      <w:r w:rsidRPr="008E0C51">
        <w:t>104.960</w:t>
      </w:r>
      <w:r>
        <w:tab/>
      </w:r>
      <w:r w:rsidRPr="008E0C51">
        <w:t>Conduct of Hearings</w:t>
      </w:r>
    </w:p>
    <w:p w:rsidR="00D52EFB" w:rsidRPr="008E0C51" w:rsidRDefault="00D52EFB" w:rsidP="00D52EFB">
      <w:r w:rsidRPr="008E0C51">
        <w:t>104.970</w:t>
      </w:r>
      <w:r>
        <w:tab/>
      </w:r>
      <w:r w:rsidRPr="008E0C51">
        <w:t>Recommended Decision</w:t>
      </w:r>
    </w:p>
    <w:p w:rsidR="00D52EFB" w:rsidRDefault="00D52EFB" w:rsidP="00D52EFB">
      <w:r w:rsidRPr="008E0C51">
        <w:t>104.980</w:t>
      </w:r>
      <w:r>
        <w:tab/>
      </w:r>
      <w:r w:rsidRPr="008E0C51">
        <w:t>Final Administrative Decision</w:t>
      </w:r>
    </w:p>
    <w:sectPr w:rsidR="00D52EFB" w:rsidSect="00F02AF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2365E"/>
    <w:multiLevelType w:val="multilevel"/>
    <w:tmpl w:val="D05C00F0"/>
    <w:lvl w:ilvl="0">
      <w:start w:val="10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800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307"/>
    <w:rsid w:val="00011DD5"/>
    <w:rsid w:val="000379A4"/>
    <w:rsid w:val="00090AA2"/>
    <w:rsid w:val="00121A42"/>
    <w:rsid w:val="00162E7D"/>
    <w:rsid w:val="00180C3C"/>
    <w:rsid w:val="0028137B"/>
    <w:rsid w:val="00286C59"/>
    <w:rsid w:val="00295D49"/>
    <w:rsid w:val="004316F7"/>
    <w:rsid w:val="00483459"/>
    <w:rsid w:val="004C570F"/>
    <w:rsid w:val="00512EB9"/>
    <w:rsid w:val="00561FDB"/>
    <w:rsid w:val="005D7E2A"/>
    <w:rsid w:val="007A3308"/>
    <w:rsid w:val="008113CA"/>
    <w:rsid w:val="008E2D86"/>
    <w:rsid w:val="00965307"/>
    <w:rsid w:val="009E4D40"/>
    <w:rsid w:val="00A37D10"/>
    <w:rsid w:val="00A82FD0"/>
    <w:rsid w:val="00AD590C"/>
    <w:rsid w:val="00B05F0A"/>
    <w:rsid w:val="00B77A75"/>
    <w:rsid w:val="00B84D6E"/>
    <w:rsid w:val="00D34689"/>
    <w:rsid w:val="00D52EFB"/>
    <w:rsid w:val="00D612B9"/>
    <w:rsid w:val="00D735ED"/>
    <w:rsid w:val="00E00D72"/>
    <w:rsid w:val="00EE249B"/>
    <w:rsid w:val="00F02AFE"/>
    <w:rsid w:val="00F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A9ED9D-6C0C-413A-8044-57A4716E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ASSISTANCE APPEAL</vt:lpstr>
    </vt:vector>
  </TitlesOfParts>
  <Company>state of illinois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ASSISTANCE APPEAL</dc:title>
  <dc:subject/>
  <dc:creator>MessingerRR</dc:creator>
  <cp:keywords/>
  <dc:description/>
  <cp:lastModifiedBy>Dotts, Joyce M.</cp:lastModifiedBy>
  <cp:revision>2</cp:revision>
  <dcterms:created xsi:type="dcterms:W3CDTF">2017-03-08T21:43:00Z</dcterms:created>
  <dcterms:modified xsi:type="dcterms:W3CDTF">2017-03-08T21:43:00Z</dcterms:modified>
</cp:coreProperties>
</file>