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8D" w:rsidRDefault="009B158D" w:rsidP="005B2EB8">
      <w:pPr>
        <w:rPr>
          <w:snapToGrid w:val="0"/>
        </w:rPr>
      </w:pPr>
    </w:p>
    <w:p w:rsidR="00365FC6" w:rsidRDefault="005B2EB8">
      <w:pPr>
        <w:pStyle w:val="JCARMainSourceNote"/>
      </w:pPr>
      <w:r w:rsidRPr="005B2EB8">
        <w:rPr>
          <w:snapToGrid w:val="0"/>
        </w:rPr>
        <w:t>SOURCE:</w:t>
      </w:r>
      <w:r w:rsidRPr="005B2EB8">
        <w:rPr>
          <w:b/>
          <w:snapToGrid w:val="0"/>
        </w:rPr>
        <w:t xml:space="preserve">  </w:t>
      </w:r>
      <w:r w:rsidRPr="005B2EB8">
        <w:rPr>
          <w:snapToGrid w:val="0"/>
        </w:rPr>
        <w:t xml:space="preserve">Emergency </w:t>
      </w:r>
      <w:r w:rsidR="00A217E7">
        <w:rPr>
          <w:snapToGrid w:val="0"/>
        </w:rPr>
        <w:t>R</w:t>
      </w:r>
      <w:r w:rsidRPr="005B2EB8">
        <w:rPr>
          <w:snapToGrid w:val="0"/>
        </w:rPr>
        <w:t>ules adopted at 34 Ill. Reg</w:t>
      </w:r>
      <w:r w:rsidRPr="005B2EB8">
        <w:t xml:space="preserve">. </w:t>
      </w:r>
      <w:r w:rsidR="000318BD">
        <w:t>15515, eff</w:t>
      </w:r>
      <w:r w:rsidRPr="005B2EB8">
        <w:t xml:space="preserve">ective </w:t>
      </w:r>
      <w:smartTag w:uri="urn:schemas-microsoft-com:office:smarttags" w:element="date">
        <w:smartTagPr>
          <w:attr w:name="ls" w:val="trans"/>
          <w:attr w:name="Month" w:val="9"/>
          <w:attr w:name="Day" w:val="24"/>
          <w:attr w:name="Year" w:val="2010"/>
        </w:smartTagPr>
        <w:r w:rsidR="009B158D">
          <w:t>September 24, 2010</w:t>
        </w:r>
      </w:smartTag>
      <w:r w:rsidRPr="005B2EB8">
        <w:t>,</w:t>
      </w:r>
      <w:r w:rsidRPr="005B2EB8">
        <w:rPr>
          <w:snapToGrid w:val="0"/>
        </w:rPr>
        <w:t xml:space="preserve"> for a maximum of 150 days</w:t>
      </w:r>
      <w:r w:rsidR="00365FC6">
        <w:t xml:space="preserve">; </w:t>
      </w:r>
      <w:r w:rsidR="00A217E7">
        <w:t xml:space="preserve">emergency expired </w:t>
      </w:r>
      <w:smartTag w:uri="urn:schemas-microsoft-com:office:smarttags" w:element="date">
        <w:smartTagPr>
          <w:attr w:name="ls" w:val="trans"/>
          <w:attr w:name="Month" w:val="2"/>
          <w:attr w:name="Day" w:val="20"/>
          <w:attr w:name="Year" w:val="2011"/>
        </w:smartTagPr>
        <w:r w:rsidR="00A217E7">
          <w:t>February 20, 2011</w:t>
        </w:r>
      </w:smartTag>
      <w:r w:rsidR="00A217E7">
        <w:t xml:space="preserve">; </w:t>
      </w:r>
      <w:r w:rsidR="00DC2892">
        <w:t>adopted</w:t>
      </w:r>
      <w:r w:rsidR="00365FC6">
        <w:t xml:space="preserve"> at 3</w:t>
      </w:r>
      <w:r w:rsidR="00DC2892">
        <w:t>5</w:t>
      </w:r>
      <w:r w:rsidR="00365FC6">
        <w:t xml:space="preserve"> Ill. Reg. </w:t>
      </w:r>
      <w:r w:rsidR="0059682A">
        <w:t>4248</w:t>
      </w:r>
      <w:r w:rsidR="00365FC6">
        <w:t xml:space="preserve">, effective </w:t>
      </w:r>
      <w:r w:rsidR="0059682A">
        <w:t>February 25, 2011</w:t>
      </w:r>
      <w:r w:rsidR="008A3DF3">
        <w:t>; amended at 4</w:t>
      </w:r>
      <w:r w:rsidR="00AA6B5A">
        <w:t>4</w:t>
      </w:r>
      <w:r w:rsidR="008A3DF3">
        <w:t xml:space="preserve"> Ill. Reg. </w:t>
      </w:r>
      <w:r w:rsidR="003E307D">
        <w:t>13714</w:t>
      </w:r>
      <w:r w:rsidR="008A3DF3">
        <w:t xml:space="preserve">, effective </w:t>
      </w:r>
      <w:bookmarkStart w:id="0" w:name="_GoBack"/>
      <w:r w:rsidR="003E307D">
        <w:t>August 6, 2020</w:t>
      </w:r>
      <w:bookmarkEnd w:id="0"/>
      <w:r w:rsidR="00365FC6">
        <w:t>.</w:t>
      </w:r>
    </w:p>
    <w:sectPr w:rsidR="00365F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583" w:rsidRDefault="00BC0583">
      <w:r>
        <w:separator/>
      </w:r>
    </w:p>
  </w:endnote>
  <w:endnote w:type="continuationSeparator" w:id="0">
    <w:p w:rsidR="00BC0583" w:rsidRDefault="00BC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583" w:rsidRDefault="00BC0583">
      <w:r>
        <w:separator/>
      </w:r>
    </w:p>
  </w:footnote>
  <w:footnote w:type="continuationSeparator" w:id="0">
    <w:p w:rsidR="00BC0583" w:rsidRDefault="00BC0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E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8BD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0C55"/>
    <w:rsid w:val="000E6BBD"/>
    <w:rsid w:val="000E6FF6"/>
    <w:rsid w:val="000E7A0A"/>
    <w:rsid w:val="000F1E7C"/>
    <w:rsid w:val="000F25A1"/>
    <w:rsid w:val="000F6AB6"/>
    <w:rsid w:val="000F6C6D"/>
    <w:rsid w:val="00101B09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593C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C6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07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39D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82A"/>
    <w:rsid w:val="005A2494"/>
    <w:rsid w:val="005A73F7"/>
    <w:rsid w:val="005B2EB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A6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DF3"/>
    <w:rsid w:val="008B5152"/>
    <w:rsid w:val="008B56EA"/>
    <w:rsid w:val="008B77D8"/>
    <w:rsid w:val="008B7D9D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58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7E7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B5A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58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09E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892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A0E0A142-0722-4C2F-8FED-3811875B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6</cp:revision>
  <dcterms:created xsi:type="dcterms:W3CDTF">2012-06-21T20:30:00Z</dcterms:created>
  <dcterms:modified xsi:type="dcterms:W3CDTF">2020-08-17T15:52:00Z</dcterms:modified>
</cp:coreProperties>
</file>