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44C3" w14:textId="77777777" w:rsidR="00B44C68" w:rsidRDefault="00B44C68" w:rsidP="00B44C6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E70AD81" w14:textId="77777777" w:rsidR="00B44C68" w:rsidRDefault="00B44C68" w:rsidP="00B44C68">
      <w:pPr>
        <w:widowControl w:val="0"/>
        <w:autoSpaceDE w:val="0"/>
        <w:autoSpaceDN w:val="0"/>
        <w:adjustRightInd w:val="0"/>
        <w:ind w:left="1440" w:hanging="1440"/>
      </w:pPr>
      <w:r>
        <w:t>516.100</w:t>
      </w:r>
      <w:r>
        <w:tab/>
        <w:t xml:space="preserve">Definitions </w:t>
      </w:r>
    </w:p>
    <w:p w14:paraId="03BCFE57" w14:textId="77777777" w:rsidR="00B44C68" w:rsidRDefault="00B44C68" w:rsidP="00B44C68">
      <w:pPr>
        <w:widowControl w:val="0"/>
        <w:autoSpaceDE w:val="0"/>
        <w:autoSpaceDN w:val="0"/>
        <w:adjustRightInd w:val="0"/>
        <w:ind w:left="1440" w:hanging="1440"/>
      </w:pPr>
      <w:r>
        <w:t>516.110</w:t>
      </w:r>
      <w:r>
        <w:tab/>
        <w:t xml:space="preserve">Nature of Energy Assistance Charge </w:t>
      </w:r>
    </w:p>
    <w:p w14:paraId="047613DE" w14:textId="77777777" w:rsidR="00B44C68" w:rsidRDefault="00B44C68" w:rsidP="00B44C68">
      <w:pPr>
        <w:widowControl w:val="0"/>
        <w:autoSpaceDE w:val="0"/>
        <w:autoSpaceDN w:val="0"/>
        <w:adjustRightInd w:val="0"/>
        <w:ind w:left="1440" w:hanging="1440"/>
      </w:pPr>
      <w:r>
        <w:t>516.120</w:t>
      </w:r>
      <w:r>
        <w:tab/>
        <w:t xml:space="preserve">Energy Assistance Charge Rates </w:t>
      </w:r>
    </w:p>
    <w:p w14:paraId="40E4F155" w14:textId="77777777" w:rsidR="00B44C68" w:rsidRDefault="00B44C68" w:rsidP="00B44C68">
      <w:pPr>
        <w:widowControl w:val="0"/>
        <w:autoSpaceDE w:val="0"/>
        <w:autoSpaceDN w:val="0"/>
        <w:adjustRightInd w:val="0"/>
        <w:ind w:left="1440" w:hanging="1440"/>
      </w:pPr>
      <w:r>
        <w:t>516.130</w:t>
      </w:r>
      <w:r>
        <w:tab/>
        <w:t xml:space="preserve">Energy Assistance Charge Return </w:t>
      </w:r>
    </w:p>
    <w:p w14:paraId="07F8E06F" w14:textId="03F4EC07" w:rsidR="00315199" w:rsidRPr="00CB647F" w:rsidRDefault="00315199" w:rsidP="005608D6">
      <w:r w:rsidRPr="00CB647F">
        <w:t>516.140</w:t>
      </w:r>
      <w:r w:rsidRPr="00CB647F">
        <w:tab/>
        <w:t>Incorporation of Retailers’ Occupation Tax Act Provisions by Reference</w:t>
      </w:r>
    </w:p>
    <w:sectPr w:rsidR="00315199" w:rsidRPr="00CB647F" w:rsidSect="00B44C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C68"/>
    <w:rsid w:val="00195DB0"/>
    <w:rsid w:val="00315199"/>
    <w:rsid w:val="00417E56"/>
    <w:rsid w:val="005608D6"/>
    <w:rsid w:val="00AE03D0"/>
    <w:rsid w:val="00B44C68"/>
    <w:rsid w:val="00B77B62"/>
    <w:rsid w:val="00CB647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A0C67C"/>
  <w15:docId w15:val="{3BBD572D-014F-444B-9D19-C77C76CC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2022-06-22T19:07:00Z</dcterms:created>
  <dcterms:modified xsi:type="dcterms:W3CDTF">2022-07-28T20:47:00Z</dcterms:modified>
</cp:coreProperties>
</file>