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D0" w:rsidRDefault="008973D0" w:rsidP="008973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3D0" w:rsidRDefault="008973D0" w:rsidP="008973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500.340</w:t>
      </w:r>
      <w:r w:rsidR="00DE06E7">
        <w:rPr>
          <w:b/>
          <w:bCs/>
        </w:rPr>
        <w:t xml:space="preserve"> </w:t>
      </w:r>
      <w:r>
        <w:rPr>
          <w:b/>
          <w:bCs/>
        </w:rPr>
        <w:t>Credits and Refunds</w:t>
      </w:r>
      <w:r>
        <w:t xml:space="preserve"> </w:t>
      </w:r>
    </w:p>
    <w:p w:rsidR="008973D0" w:rsidRDefault="008973D0" w:rsidP="008973D0">
      <w:pPr>
        <w:widowControl w:val="0"/>
        <w:autoSpaceDE w:val="0"/>
        <w:autoSpaceDN w:val="0"/>
        <w:adjustRightInd w:val="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licensee shall receive full credit or refund for tax-paid fuel</w:t>
      </w:r>
      <w:r w:rsidR="00DE06E7">
        <w:t xml:space="preserve"> </w:t>
      </w:r>
      <w:r>
        <w:t>used outside the jurisdiction where the fuel was purchased.</w:t>
      </w:r>
      <w:r w:rsidR="00DE06E7">
        <w:t xml:space="preserve"> </w:t>
      </w:r>
      <w:r>
        <w:t xml:space="preserve"> For IFTA licensees,</w:t>
      </w:r>
      <w:r w:rsidR="00DE06E7">
        <w:t xml:space="preserve"> </w:t>
      </w:r>
      <w:r>
        <w:t>a licensee may apply the</w:t>
      </w:r>
      <w:r w:rsidR="00DE06E7">
        <w:t xml:space="preserve"> </w:t>
      </w:r>
      <w:r>
        <w:t>overpayment generated</w:t>
      </w:r>
      <w:r w:rsidR="00DE06E7">
        <w:t xml:space="preserve"> </w:t>
      </w:r>
      <w:r>
        <w:t>in</w:t>
      </w:r>
      <w:r w:rsidR="00DE06E7">
        <w:t xml:space="preserve"> </w:t>
      </w:r>
      <w:r>
        <w:t xml:space="preserve">one jurisdiction to the taxes owed to another jurisdiction.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Credits shall</w:t>
      </w:r>
      <w:r w:rsidR="00DE06E7">
        <w:t xml:space="preserve"> </w:t>
      </w:r>
      <w:r>
        <w:t>be carried over to offset liabilities of the licensee</w:t>
      </w:r>
      <w:r w:rsidR="00DE06E7">
        <w:t xml:space="preserve"> </w:t>
      </w:r>
      <w:r>
        <w:t>in future</w:t>
      </w:r>
      <w:r w:rsidR="00DE06E7">
        <w:t xml:space="preserve"> </w:t>
      </w:r>
      <w:r>
        <w:t>reporting</w:t>
      </w:r>
      <w:r w:rsidR="00DE06E7">
        <w:t xml:space="preserve"> </w:t>
      </w:r>
      <w:r>
        <w:t>periods</w:t>
      </w:r>
      <w:r w:rsidR="00DE06E7">
        <w:t xml:space="preserve"> </w:t>
      </w:r>
      <w:r>
        <w:t>until</w:t>
      </w:r>
      <w:r w:rsidR="00DE06E7">
        <w:t xml:space="preserve"> </w:t>
      </w:r>
      <w:r>
        <w:t>the credit is fully offset or until eight calendar quarters shall have passed since the end of the calendar quarter in which</w:t>
      </w:r>
      <w:r w:rsidR="00DE06E7">
        <w:t xml:space="preserve"> </w:t>
      </w:r>
      <w:r>
        <w:t>the credit</w:t>
      </w:r>
      <w:r w:rsidR="00DE06E7">
        <w:t xml:space="preserve"> </w:t>
      </w:r>
      <w:r>
        <w:t>accrued, whichever occurs sooner. If the</w:t>
      </w:r>
      <w:r w:rsidR="00DE06E7">
        <w:t xml:space="preserve"> </w:t>
      </w:r>
      <w:r>
        <w:t>credit has</w:t>
      </w:r>
      <w:r w:rsidR="00DE06E7">
        <w:t xml:space="preserve"> </w:t>
      </w:r>
      <w:r>
        <w:t>not been used to offset liabilities in 8</w:t>
      </w:r>
      <w:r w:rsidR="00DE06E7">
        <w:t xml:space="preserve"> </w:t>
      </w:r>
      <w:r>
        <w:t>calendar quarters,</w:t>
      </w:r>
      <w:r w:rsidR="00DE06E7">
        <w:t xml:space="preserve"> </w:t>
      </w:r>
      <w:r>
        <w:t>it shall</w:t>
      </w:r>
      <w:r w:rsidR="00DE06E7">
        <w:t xml:space="preserve"> </w:t>
      </w:r>
      <w:r>
        <w:t>be refunded</w:t>
      </w:r>
      <w:r w:rsidR="00DE06E7">
        <w:t xml:space="preserve"> </w:t>
      </w:r>
      <w:r>
        <w:t xml:space="preserve">to the licensee.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Credits and</w:t>
      </w:r>
      <w:r w:rsidR="00DE06E7">
        <w:t xml:space="preserve"> </w:t>
      </w:r>
      <w:r>
        <w:t>refunds will</w:t>
      </w:r>
      <w:r w:rsidR="00DE06E7">
        <w:t xml:space="preserve"> </w:t>
      </w:r>
      <w:r>
        <w:t>be made</w:t>
      </w:r>
      <w:r w:rsidR="00DE06E7">
        <w:t xml:space="preserve"> </w:t>
      </w:r>
      <w:r>
        <w:t>only when</w:t>
      </w:r>
      <w:r w:rsidR="00DE06E7">
        <w:t xml:space="preserve"> </w:t>
      </w:r>
      <w:r>
        <w:t>all</w:t>
      </w:r>
      <w:r w:rsidR="00DE06E7">
        <w:t xml:space="preserve"> </w:t>
      </w:r>
      <w:r>
        <w:t>tax liability, including</w:t>
      </w:r>
      <w:r w:rsidR="00DE06E7">
        <w:t xml:space="preserve"> </w:t>
      </w:r>
      <w:r>
        <w:t>audit assessments,</w:t>
      </w:r>
      <w:r w:rsidR="00DE06E7">
        <w:t xml:space="preserve"> </w:t>
      </w:r>
      <w:r>
        <w:t>has been paid to the</w:t>
      </w:r>
      <w:r w:rsidR="00DE06E7">
        <w:t xml:space="preserve"> </w:t>
      </w:r>
      <w:r>
        <w:t>Department or</w:t>
      </w:r>
      <w:r w:rsidR="00DE06E7">
        <w:t xml:space="preserve"> </w:t>
      </w:r>
      <w:r>
        <w:t>when</w:t>
      </w:r>
      <w:r w:rsidR="00DE06E7">
        <w:t xml:space="preserve"> </w:t>
      </w:r>
      <w:r>
        <w:t>all</w:t>
      </w:r>
      <w:r w:rsidR="00DE06E7">
        <w:t xml:space="preserve"> </w:t>
      </w:r>
      <w:r>
        <w:t>motor</w:t>
      </w:r>
      <w:r w:rsidR="00DE06E7">
        <w:t xml:space="preserve"> </w:t>
      </w:r>
      <w:r>
        <w:t>fuel</w:t>
      </w:r>
      <w:r w:rsidR="00DE06E7">
        <w:t xml:space="preserve"> </w:t>
      </w:r>
      <w:r>
        <w:t>use</w:t>
      </w:r>
      <w:r w:rsidR="00DE06E7">
        <w:t xml:space="preserve"> </w:t>
      </w:r>
      <w:r>
        <w:t>tax liabilities, including</w:t>
      </w:r>
      <w:r w:rsidR="00DE06E7">
        <w:t xml:space="preserve"> </w:t>
      </w:r>
      <w:r>
        <w:t>audit assessments,</w:t>
      </w:r>
      <w:r w:rsidR="00DE06E7">
        <w:t xml:space="preserve"> </w:t>
      </w:r>
      <w:r>
        <w:t>penalty and interest</w:t>
      </w:r>
      <w:r w:rsidR="00DE06E7">
        <w:t xml:space="preserve"> </w:t>
      </w:r>
      <w:r>
        <w:t>owed to</w:t>
      </w:r>
      <w:r w:rsidR="00DE06E7">
        <w:t xml:space="preserve"> </w:t>
      </w:r>
      <w:r>
        <w:t>other jurisdictions,</w:t>
      </w:r>
      <w:r w:rsidR="00DE06E7">
        <w:t xml:space="preserve"> </w:t>
      </w:r>
      <w:r>
        <w:t xml:space="preserve">has been satisfied.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Refunds will not be made for amounts under $1.</w:t>
      </w:r>
      <w:r w:rsidR="00DE06E7">
        <w:t xml:space="preserve"> </w:t>
      </w:r>
      <w:r>
        <w:t>Amounts less than</w:t>
      </w:r>
      <w:r w:rsidR="00DE06E7">
        <w:t xml:space="preserve"> </w:t>
      </w:r>
      <w:r>
        <w:t>$25 will</w:t>
      </w:r>
      <w:r w:rsidR="00DE06E7">
        <w:t xml:space="preserve"> </w:t>
      </w:r>
      <w:r>
        <w:t>be credited,</w:t>
      </w:r>
      <w:r w:rsidR="00DE06E7">
        <w:t xml:space="preserve"> </w:t>
      </w:r>
      <w:r>
        <w:t>and sums</w:t>
      </w:r>
      <w:r w:rsidR="00DE06E7">
        <w:t xml:space="preserve"> </w:t>
      </w:r>
      <w:r>
        <w:t xml:space="preserve">of $25 and over will be automatically refunded.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Refunds determined</w:t>
      </w:r>
      <w:r w:rsidR="00DE06E7">
        <w:t xml:space="preserve"> </w:t>
      </w:r>
      <w:r>
        <w:t>to be</w:t>
      </w:r>
      <w:r w:rsidR="00DE06E7">
        <w:t xml:space="preserve"> </w:t>
      </w:r>
      <w:r>
        <w:t>properly due</w:t>
      </w:r>
      <w:r w:rsidR="00DE06E7">
        <w:t xml:space="preserve"> </w:t>
      </w:r>
      <w:r>
        <w:t>shall be</w:t>
      </w:r>
      <w:r w:rsidR="00DE06E7">
        <w:t xml:space="preserve"> </w:t>
      </w:r>
      <w:r>
        <w:t>paid within 90</w:t>
      </w:r>
      <w:r w:rsidR="00DE06E7">
        <w:t xml:space="preserve"> </w:t>
      </w:r>
      <w:r>
        <w:t>days after</w:t>
      </w:r>
      <w:r w:rsidR="00DE06E7">
        <w:t xml:space="preserve"> </w:t>
      </w:r>
      <w:r>
        <w:t>receipt</w:t>
      </w:r>
      <w:r w:rsidR="00DE06E7">
        <w:t xml:space="preserve"> </w:t>
      </w:r>
      <w:r>
        <w:t>of</w:t>
      </w:r>
      <w:r w:rsidR="00DE06E7">
        <w:t xml:space="preserve"> </w:t>
      </w:r>
      <w:r>
        <w:t>a</w:t>
      </w:r>
      <w:r w:rsidR="00DE06E7">
        <w:t xml:space="preserve"> </w:t>
      </w:r>
      <w:r>
        <w:t>request</w:t>
      </w:r>
      <w:r w:rsidR="00DE06E7">
        <w:t xml:space="preserve"> </w:t>
      </w:r>
      <w:r>
        <w:t>by</w:t>
      </w:r>
      <w:r w:rsidR="00DE06E7">
        <w:t xml:space="preserve"> </w:t>
      </w:r>
      <w:r>
        <w:t>the licensee.</w:t>
      </w:r>
      <w:r w:rsidR="00DE06E7">
        <w:t xml:space="preserve"> </w:t>
      </w:r>
      <w:r>
        <w:t>If not so paid, interest shall accrue at the rate of</w:t>
      </w:r>
      <w:r w:rsidR="00DE06E7">
        <w:t xml:space="preserve"> </w:t>
      </w:r>
      <w:r>
        <w:t>1 percent</w:t>
      </w:r>
      <w:r w:rsidR="00DE06E7">
        <w:t xml:space="preserve"> </w:t>
      </w:r>
      <w:r>
        <w:t xml:space="preserve">per month or fraction thereof until the refund is paid.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No credit</w:t>
      </w:r>
      <w:r w:rsidR="00DE06E7">
        <w:t xml:space="preserve"> </w:t>
      </w:r>
      <w:r>
        <w:t>or refund</w:t>
      </w:r>
      <w:r w:rsidR="00DE06E7">
        <w:t xml:space="preserve"> </w:t>
      </w:r>
      <w:r>
        <w:t>shall be</w:t>
      </w:r>
      <w:r w:rsidR="00DE06E7">
        <w:t xml:space="preserve"> </w:t>
      </w:r>
      <w:r>
        <w:t>allowed or</w:t>
      </w:r>
      <w:r w:rsidR="00DE06E7">
        <w:t xml:space="preserve"> </w:t>
      </w:r>
      <w:r>
        <w:t>made</w:t>
      </w:r>
      <w:r w:rsidR="00DE06E7">
        <w:t xml:space="preserve"> </w:t>
      </w:r>
      <w:r>
        <w:t xml:space="preserve">based upon: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216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return</w:t>
      </w:r>
      <w:r w:rsidR="00DE06E7">
        <w:t xml:space="preserve"> </w:t>
      </w:r>
      <w:r>
        <w:t xml:space="preserve">filed more than four years after the due date of such return, or the date the return is filed, whichever is later; or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216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overpayments</w:t>
      </w:r>
      <w:r w:rsidR="00DE06E7">
        <w:t xml:space="preserve"> </w:t>
      </w:r>
      <w:r>
        <w:t>for</w:t>
      </w:r>
      <w:r w:rsidR="00DE06E7">
        <w:t xml:space="preserve"> </w:t>
      </w:r>
      <w:r>
        <w:t>which</w:t>
      </w:r>
      <w:r w:rsidR="00DE06E7">
        <w:t xml:space="preserve"> </w:t>
      </w:r>
      <w:r>
        <w:t>records</w:t>
      </w:r>
      <w:r w:rsidR="00DE06E7">
        <w:t xml:space="preserve"> </w:t>
      </w:r>
      <w:r>
        <w:t>are</w:t>
      </w:r>
      <w:r w:rsidR="00DE06E7">
        <w:t xml:space="preserve"> </w:t>
      </w:r>
      <w:r>
        <w:t>no</w:t>
      </w:r>
      <w:r w:rsidR="00DE06E7">
        <w:t xml:space="preserve"> </w:t>
      </w:r>
      <w:r>
        <w:t>longer required to be kept.</w:t>
      </w:r>
      <w:r w:rsidR="00DE06E7">
        <w:t xml:space="preserve"> </w:t>
      </w:r>
      <w:r>
        <w:t>A request for a refund shall extend the</w:t>
      </w:r>
      <w:r w:rsidR="00DE06E7">
        <w:t xml:space="preserve"> </w:t>
      </w:r>
      <w:r>
        <w:t>records</w:t>
      </w:r>
      <w:r w:rsidR="00DE06E7">
        <w:t xml:space="preserve"> </w:t>
      </w:r>
      <w:r>
        <w:t>requirement</w:t>
      </w:r>
      <w:r w:rsidR="00DE06E7">
        <w:t xml:space="preserve"> </w:t>
      </w:r>
      <w:r>
        <w:t>date</w:t>
      </w:r>
      <w:r w:rsidR="00DE06E7">
        <w:t xml:space="preserve"> </w:t>
      </w:r>
      <w:r>
        <w:t>until</w:t>
      </w:r>
      <w:r w:rsidR="00DE06E7">
        <w:t xml:space="preserve"> </w:t>
      </w:r>
      <w:r>
        <w:t xml:space="preserve">the refund is made or denied.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While not</w:t>
      </w:r>
      <w:r w:rsidR="00DE06E7">
        <w:t xml:space="preserve"> </w:t>
      </w:r>
      <w:r>
        <w:t>required to be attached to the return, proof of tax-paid</w:t>
      </w:r>
      <w:r w:rsidR="00DE06E7">
        <w:t xml:space="preserve"> </w:t>
      </w:r>
      <w:r>
        <w:t xml:space="preserve">purchases, as specified in Section 500.335(g) or (h), must be retained by the licensee. </w:t>
      </w:r>
    </w:p>
    <w:p w:rsidR="00F82732" w:rsidRDefault="00F82732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For carriers</w:t>
      </w:r>
      <w:r w:rsidR="00DE06E7">
        <w:t xml:space="preserve"> </w:t>
      </w:r>
      <w:r>
        <w:t>registered under</w:t>
      </w:r>
      <w:r w:rsidR="00DE06E7">
        <w:t xml:space="preserve"> </w:t>
      </w:r>
      <w:r>
        <w:t>the</w:t>
      </w:r>
      <w:r w:rsidR="00DE06E7">
        <w:t xml:space="preserve"> </w:t>
      </w:r>
      <w:r>
        <w:t>IFTA,</w:t>
      </w:r>
      <w:r w:rsidR="00DE06E7">
        <w:t xml:space="preserve"> </w:t>
      </w:r>
      <w:r>
        <w:t>credits</w:t>
      </w:r>
      <w:r w:rsidR="00DE06E7">
        <w:t xml:space="preserve"> </w:t>
      </w:r>
      <w:r>
        <w:t>or refunds for</w:t>
      </w:r>
      <w:r w:rsidR="00DE06E7">
        <w:t xml:space="preserve"> </w:t>
      </w:r>
      <w:r>
        <w:t>tax paid</w:t>
      </w:r>
      <w:r w:rsidR="00DE06E7">
        <w:t xml:space="preserve"> </w:t>
      </w:r>
      <w:r>
        <w:t xml:space="preserve">on tax-exempt fuels must be made directly with the participating jurisdiction. </w:t>
      </w: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</w:p>
    <w:p w:rsidR="008973D0" w:rsidRDefault="008973D0" w:rsidP="008973D0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DE06E7">
        <w:t xml:space="preserve"> </w:t>
      </w:r>
      <w:r>
        <w:t xml:space="preserve">Amended at 22 Ill. Reg. 2253, effective January 9, 1998) </w:t>
      </w:r>
    </w:p>
    <w:sectPr w:rsidR="008973D0" w:rsidSect="00897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3D0"/>
    <w:rsid w:val="00442E94"/>
    <w:rsid w:val="005C3366"/>
    <w:rsid w:val="00686098"/>
    <w:rsid w:val="008973D0"/>
    <w:rsid w:val="00CD574E"/>
    <w:rsid w:val="00DE06E7"/>
    <w:rsid w:val="00F8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