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496" w:rsidRDefault="00477496" w:rsidP="00477496">
      <w:pPr>
        <w:widowControl w:val="0"/>
        <w:autoSpaceDE w:val="0"/>
        <w:autoSpaceDN w:val="0"/>
        <w:adjustRightInd w:val="0"/>
      </w:pPr>
    </w:p>
    <w:p w:rsidR="00477496" w:rsidRDefault="00477496" w:rsidP="004774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500.310</w:t>
      </w:r>
      <w:r w:rsidR="00822A3A">
        <w:rPr>
          <w:b/>
          <w:bCs/>
        </w:rPr>
        <w:t xml:space="preserve"> </w:t>
      </w:r>
      <w:r w:rsidR="004660C1">
        <w:rPr>
          <w:b/>
          <w:bCs/>
        </w:rPr>
        <w:t xml:space="preserve"> </w:t>
      </w:r>
      <w:r>
        <w:rPr>
          <w:b/>
          <w:bCs/>
        </w:rPr>
        <w:t>Display of License and Decals</w:t>
      </w:r>
      <w:r>
        <w:t xml:space="preserve"> </w:t>
      </w:r>
    </w:p>
    <w:p w:rsidR="00477496" w:rsidRDefault="00477496" w:rsidP="00477496">
      <w:pPr>
        <w:widowControl w:val="0"/>
        <w:autoSpaceDE w:val="0"/>
        <w:autoSpaceDN w:val="0"/>
        <w:adjustRightInd w:val="0"/>
      </w:pPr>
    </w:p>
    <w:p w:rsidR="00477496" w:rsidRDefault="00477496" w:rsidP="004774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Motor fuel</w:t>
      </w:r>
      <w:r w:rsidR="004660C1">
        <w:t xml:space="preserve"> </w:t>
      </w:r>
      <w:r>
        <w:t>use tax</w:t>
      </w:r>
      <w:r w:rsidR="004660C1">
        <w:t xml:space="preserve"> </w:t>
      </w:r>
      <w:r>
        <w:t xml:space="preserve">licenses, or copies </w:t>
      </w:r>
      <w:r w:rsidR="005A2C3E">
        <w:t>of the licenses</w:t>
      </w:r>
      <w:r>
        <w:t>, shall be carried</w:t>
      </w:r>
      <w:r w:rsidR="004660C1">
        <w:t xml:space="preserve"> </w:t>
      </w:r>
      <w:r>
        <w:t>in the cab of each commercial motor vehicle operating in</w:t>
      </w:r>
      <w:r w:rsidR="004660C1">
        <w:t xml:space="preserve"> </w:t>
      </w:r>
      <w:r>
        <w:t>Illinois.</w:t>
      </w:r>
      <w:r w:rsidR="004660C1">
        <w:t xml:space="preserve"> </w:t>
      </w:r>
      <w:r>
        <w:t xml:space="preserve">Failure to carry a copy of the license in the commercial motor vehicle may subject the operator to the purchase of a single trip permit and/or a citation. </w:t>
      </w:r>
    </w:p>
    <w:p w:rsidR="00C658E5" w:rsidRDefault="00C658E5" w:rsidP="007642ED"/>
    <w:p w:rsidR="00477496" w:rsidRDefault="00477496" w:rsidP="004774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Department</w:t>
      </w:r>
      <w:r w:rsidR="004660C1">
        <w:t xml:space="preserve"> </w:t>
      </w:r>
      <w:r>
        <w:t>will not</w:t>
      </w:r>
      <w:r w:rsidR="004660C1">
        <w:t xml:space="preserve"> </w:t>
      </w:r>
      <w:r>
        <w:t>issue multiple licenses to an applicant.</w:t>
      </w:r>
      <w:r w:rsidR="004660C1">
        <w:t xml:space="preserve"> </w:t>
      </w:r>
      <w:r>
        <w:t>If</w:t>
      </w:r>
      <w:r w:rsidR="004660C1">
        <w:t xml:space="preserve"> </w:t>
      </w:r>
      <w:r>
        <w:t>the applicant</w:t>
      </w:r>
      <w:r w:rsidR="004660C1">
        <w:t xml:space="preserve"> </w:t>
      </w:r>
      <w:r>
        <w:t xml:space="preserve">requires multiple licenses, he </w:t>
      </w:r>
      <w:r w:rsidR="005A2C3E">
        <w:t xml:space="preserve">or she </w:t>
      </w:r>
      <w:r>
        <w:t xml:space="preserve">may make legible copies of his </w:t>
      </w:r>
      <w:r w:rsidR="005A2C3E">
        <w:t xml:space="preserve">or her </w:t>
      </w:r>
      <w:r>
        <w:t xml:space="preserve">license and carry them in his </w:t>
      </w:r>
      <w:r w:rsidR="005A2C3E">
        <w:t xml:space="preserve">or her </w:t>
      </w:r>
      <w:r>
        <w:t xml:space="preserve">vehicles. </w:t>
      </w:r>
    </w:p>
    <w:p w:rsidR="00C658E5" w:rsidRDefault="00C658E5" w:rsidP="007642ED"/>
    <w:p w:rsidR="00477496" w:rsidRDefault="00477496" w:rsidP="0047749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One decal</w:t>
      </w:r>
      <w:r w:rsidR="004660C1">
        <w:t xml:space="preserve"> </w:t>
      </w:r>
      <w:r>
        <w:t>must be</w:t>
      </w:r>
      <w:r w:rsidR="004660C1">
        <w:t xml:space="preserve"> </w:t>
      </w:r>
      <w:r>
        <w:t>placed on</w:t>
      </w:r>
      <w:r w:rsidR="004660C1">
        <w:t xml:space="preserve"> </w:t>
      </w:r>
      <w:r>
        <w:t>the exterior</w:t>
      </w:r>
      <w:r w:rsidR="004660C1">
        <w:t xml:space="preserve"> </w:t>
      </w:r>
      <w:r>
        <w:t>portion of each side</w:t>
      </w:r>
      <w:r w:rsidR="004660C1">
        <w:t xml:space="preserve"> </w:t>
      </w:r>
      <w:r>
        <w:t>of the</w:t>
      </w:r>
      <w:r w:rsidR="004660C1">
        <w:t xml:space="preserve"> </w:t>
      </w:r>
      <w:r>
        <w:t>cab of the commercial motor vehicle. In the case of transporters, manufacturers, dealers, or driveaway operations, the decals need not be permanently affixed,</w:t>
      </w:r>
      <w:r w:rsidR="004660C1">
        <w:t xml:space="preserve"> </w:t>
      </w:r>
      <w:r>
        <w:t>but may</w:t>
      </w:r>
      <w:r w:rsidR="004660C1">
        <w:t xml:space="preserve"> </w:t>
      </w:r>
      <w:r>
        <w:t>be temporarily displayed in a</w:t>
      </w:r>
      <w:r w:rsidR="004660C1">
        <w:t xml:space="preserve"> </w:t>
      </w:r>
      <w:r>
        <w:t>visible manner on both sides of the cab.</w:t>
      </w:r>
      <w:r w:rsidR="004660C1">
        <w:t xml:space="preserve"> </w:t>
      </w:r>
      <w:r>
        <w:t>Failure to display</w:t>
      </w:r>
      <w:r w:rsidR="004660C1">
        <w:t xml:space="preserve"> </w:t>
      </w:r>
      <w:r>
        <w:t>decals in</w:t>
      </w:r>
      <w:r w:rsidR="004660C1">
        <w:t xml:space="preserve"> </w:t>
      </w:r>
      <w:r>
        <w:t>the required</w:t>
      </w:r>
      <w:r w:rsidR="004660C1">
        <w:t xml:space="preserve"> </w:t>
      </w:r>
      <w:r>
        <w:t>manner may subject the vehicle</w:t>
      </w:r>
      <w:r w:rsidR="004660C1">
        <w:t xml:space="preserve"> </w:t>
      </w:r>
      <w:r>
        <w:t>operator to</w:t>
      </w:r>
      <w:r w:rsidR="004660C1">
        <w:t xml:space="preserve"> </w:t>
      </w:r>
      <w:r>
        <w:t xml:space="preserve">the purchase of a single trip permit and/or a citation. </w:t>
      </w:r>
    </w:p>
    <w:p w:rsidR="00C658E5" w:rsidRDefault="00C658E5" w:rsidP="007642ED"/>
    <w:p w:rsidR="00477496" w:rsidRDefault="00477496" w:rsidP="0047749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Decals</w:t>
      </w:r>
      <w:r w:rsidR="004660C1">
        <w:t xml:space="preserve"> </w:t>
      </w:r>
      <w:r>
        <w:t>are not</w:t>
      </w:r>
      <w:r w:rsidR="004660C1">
        <w:t xml:space="preserve"> </w:t>
      </w:r>
      <w:r>
        <w:t>vehicle</w:t>
      </w:r>
      <w:r w:rsidR="004660C1">
        <w:t xml:space="preserve"> </w:t>
      </w:r>
      <w:r>
        <w:t>specific. Licensees</w:t>
      </w:r>
      <w:r w:rsidR="004660C1">
        <w:t xml:space="preserve"> </w:t>
      </w:r>
      <w:r>
        <w:t>may purchase additional</w:t>
      </w:r>
      <w:r w:rsidR="004660C1">
        <w:t xml:space="preserve"> </w:t>
      </w:r>
      <w:r>
        <w:t>decals at</w:t>
      </w:r>
      <w:r w:rsidR="004660C1">
        <w:t xml:space="preserve"> </w:t>
      </w:r>
      <w:r>
        <w:t>a cost of $3.75 per set throughout the</w:t>
      </w:r>
      <w:r w:rsidR="004660C1">
        <w:t xml:space="preserve"> </w:t>
      </w:r>
      <w:r>
        <w:t>license year.</w:t>
      </w:r>
      <w:r w:rsidR="004660C1">
        <w:t xml:space="preserve"> </w:t>
      </w:r>
      <w:r>
        <w:t>If decals are destroyed, lost or</w:t>
      </w:r>
      <w:r w:rsidR="004660C1">
        <w:t xml:space="preserve"> </w:t>
      </w:r>
      <w:r>
        <w:t>stolen, replacements</w:t>
      </w:r>
      <w:r w:rsidR="004660C1">
        <w:t xml:space="preserve"> </w:t>
      </w:r>
      <w:r>
        <w:t>may be obtained from the Department at</w:t>
      </w:r>
      <w:r w:rsidR="004660C1">
        <w:t xml:space="preserve"> </w:t>
      </w:r>
      <w:r>
        <w:t>a cost of $2 per set.</w:t>
      </w:r>
      <w:r w:rsidR="004660C1">
        <w:t xml:space="preserve"> </w:t>
      </w:r>
      <w:r w:rsidR="003A138E" w:rsidRPr="003A138E">
        <w:rPr>
          <w:snapToGrid w:val="0"/>
        </w:rPr>
        <w:t>Licensees shall provide the Department with the serial number of the decals being replaced under this subsection (d).</w:t>
      </w:r>
      <w:r>
        <w:t xml:space="preserve"> </w:t>
      </w:r>
    </w:p>
    <w:p w:rsidR="00C658E5" w:rsidRDefault="00C658E5" w:rsidP="007642ED"/>
    <w:p w:rsidR="00477496" w:rsidRDefault="00477496" w:rsidP="0047749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Decals are</w:t>
      </w:r>
      <w:r w:rsidR="004660C1">
        <w:t xml:space="preserve"> </w:t>
      </w:r>
      <w:r>
        <w:t>valid only for the vehicle of the person to whom they</w:t>
      </w:r>
      <w:r w:rsidR="004660C1">
        <w:t xml:space="preserve"> </w:t>
      </w:r>
      <w:r>
        <w:t>are issued.</w:t>
      </w:r>
      <w:r w:rsidR="004660C1">
        <w:t xml:space="preserve"> </w:t>
      </w:r>
      <w:r>
        <w:t>The transfer of decals between commercial motor</w:t>
      </w:r>
      <w:r w:rsidR="004660C1">
        <w:t xml:space="preserve"> </w:t>
      </w:r>
      <w:r>
        <w:t xml:space="preserve">vehicles or from one motor carrier to another is prohibited. </w:t>
      </w:r>
    </w:p>
    <w:p w:rsidR="00C658E5" w:rsidRDefault="00C658E5" w:rsidP="007642ED"/>
    <w:p w:rsidR="00477496" w:rsidRDefault="00477496" w:rsidP="00E036F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3A5DDC">
        <w:t>Provided that a renewal application for a license and decals has been submitted to the Department or to another base jurisdiction on or before December 31</w:t>
      </w:r>
      <w:r w:rsidR="003A5DDC">
        <w:rPr>
          <w:vertAlign w:val="superscript"/>
        </w:rPr>
        <w:t xml:space="preserve"> </w:t>
      </w:r>
      <w:r w:rsidR="003A5DDC" w:rsidRPr="003A5DDC">
        <w:t>of</w:t>
      </w:r>
      <w:r w:rsidR="003A5DDC">
        <w:rPr>
          <w:vertAlign w:val="superscript"/>
        </w:rPr>
        <w:t xml:space="preserve"> </w:t>
      </w:r>
      <w:bookmarkStart w:id="0" w:name="_GoBack"/>
      <w:bookmarkEnd w:id="0"/>
      <w:r w:rsidR="003A5DDC">
        <w:t>each year, all</w:t>
      </w:r>
      <w:r>
        <w:t xml:space="preserve"> IFTA</w:t>
      </w:r>
      <w:r w:rsidR="004660C1">
        <w:t xml:space="preserve"> </w:t>
      </w:r>
      <w:r>
        <w:t>carriers shall</w:t>
      </w:r>
      <w:r w:rsidR="004660C1">
        <w:t xml:space="preserve"> </w:t>
      </w:r>
      <w:r>
        <w:t>be allowed</w:t>
      </w:r>
      <w:r w:rsidR="004660C1">
        <w:t xml:space="preserve"> </w:t>
      </w:r>
      <w:r>
        <w:t>a two-month grace period to</w:t>
      </w:r>
      <w:r w:rsidR="004660C1">
        <w:t xml:space="preserve"> </w:t>
      </w:r>
      <w:r>
        <w:t>display the</w:t>
      </w:r>
      <w:r w:rsidR="004660C1">
        <w:t xml:space="preserve"> </w:t>
      </w:r>
      <w:r>
        <w:t>current year</w:t>
      </w:r>
      <w:r w:rsidR="004660C1">
        <w:t xml:space="preserve"> </w:t>
      </w:r>
      <w:r>
        <w:t>IFTA license</w:t>
      </w:r>
      <w:r w:rsidR="004660C1">
        <w:t xml:space="preserve"> </w:t>
      </w:r>
      <w:r>
        <w:t>and decals.</w:t>
      </w:r>
      <w:r w:rsidR="004660C1">
        <w:t xml:space="preserve"> </w:t>
      </w:r>
      <w:r>
        <w:t>They may display a decal and license from the previous year</w:t>
      </w:r>
      <w:r w:rsidR="004660C1">
        <w:t xml:space="preserve"> </w:t>
      </w:r>
      <w:r>
        <w:t>issued by</w:t>
      </w:r>
      <w:r w:rsidR="004660C1">
        <w:t xml:space="preserve"> </w:t>
      </w:r>
      <w:r>
        <w:t xml:space="preserve">any member jurisdiction until March 1. </w:t>
      </w:r>
      <w:r w:rsidR="003A5DDC">
        <w:t>IFTA carrie</w:t>
      </w:r>
      <w:r w:rsidR="00EE22C4">
        <w:t>r</w:t>
      </w:r>
      <w:r w:rsidR="003A5DDC">
        <w:t xml:space="preserve">s that have not submitted timely renewal applications are not eligible for </w:t>
      </w:r>
      <w:r w:rsidR="00EE22C4">
        <w:t xml:space="preserve">the </w:t>
      </w:r>
      <w:r w:rsidR="003A5DDC">
        <w:t>grace period and will be subject to all civil and criminal penalties applicable to persons operating in Illinois without a valid license and decal</w:t>
      </w:r>
      <w:r w:rsidR="00EE22C4">
        <w:t>s</w:t>
      </w:r>
      <w:r w:rsidR="003A5DDC">
        <w:t xml:space="preserve">.  </w:t>
      </w:r>
      <w:r>
        <w:t>Carriers from new member jurisdictions shall be allowed a two-month</w:t>
      </w:r>
      <w:r w:rsidR="004660C1">
        <w:t xml:space="preserve"> </w:t>
      </w:r>
      <w:r>
        <w:t>grace period</w:t>
      </w:r>
      <w:r w:rsidR="004660C1">
        <w:t xml:space="preserve"> </w:t>
      </w:r>
      <w:r>
        <w:t>from the</w:t>
      </w:r>
      <w:r w:rsidR="004660C1">
        <w:t xml:space="preserve"> </w:t>
      </w:r>
      <w:r>
        <w:t>date</w:t>
      </w:r>
      <w:r w:rsidR="004660C1">
        <w:t xml:space="preserve"> </w:t>
      </w:r>
      <w:r>
        <w:t>of</w:t>
      </w:r>
      <w:r w:rsidR="004660C1">
        <w:t xml:space="preserve"> </w:t>
      </w:r>
      <w:r>
        <w:t>the</w:t>
      </w:r>
      <w:r w:rsidR="004660C1">
        <w:t xml:space="preserve"> </w:t>
      </w:r>
      <w:r>
        <w:t>new member's IFTA</w:t>
      </w:r>
      <w:r w:rsidR="004660C1">
        <w:t xml:space="preserve"> </w:t>
      </w:r>
      <w:r>
        <w:t>program implementation</w:t>
      </w:r>
      <w:r w:rsidR="004660C1">
        <w:t xml:space="preserve"> </w:t>
      </w:r>
      <w:r>
        <w:t>to</w:t>
      </w:r>
      <w:r w:rsidR="004660C1">
        <w:t xml:space="preserve"> </w:t>
      </w:r>
      <w:r>
        <w:t>display</w:t>
      </w:r>
      <w:r w:rsidR="004660C1">
        <w:t xml:space="preserve"> </w:t>
      </w:r>
      <w:r>
        <w:t>the IFTA license</w:t>
      </w:r>
      <w:r w:rsidR="004660C1">
        <w:t xml:space="preserve"> </w:t>
      </w:r>
      <w:r>
        <w:t>and</w:t>
      </w:r>
      <w:r w:rsidR="004660C1">
        <w:t xml:space="preserve"> </w:t>
      </w:r>
      <w:r>
        <w:t>decals. However,</w:t>
      </w:r>
      <w:r w:rsidR="004660C1">
        <w:t xml:space="preserve"> </w:t>
      </w:r>
      <w:r>
        <w:t>to</w:t>
      </w:r>
      <w:r w:rsidR="004660C1">
        <w:t xml:space="preserve"> </w:t>
      </w:r>
      <w:r>
        <w:t>operate</w:t>
      </w:r>
      <w:r w:rsidR="004660C1">
        <w:t xml:space="preserve"> </w:t>
      </w:r>
      <w:r>
        <w:t>in Illinois, these</w:t>
      </w:r>
      <w:r w:rsidR="004660C1">
        <w:t xml:space="preserve"> </w:t>
      </w:r>
      <w:r>
        <w:t>carriers must</w:t>
      </w:r>
      <w:r w:rsidR="004660C1">
        <w:t xml:space="preserve"> </w:t>
      </w:r>
      <w:r>
        <w:t>either display</w:t>
      </w:r>
      <w:r w:rsidR="004660C1">
        <w:t xml:space="preserve"> </w:t>
      </w:r>
      <w:r>
        <w:t>a decal and license issued by Illinois for the previous year, a single trip</w:t>
      </w:r>
      <w:r w:rsidR="004660C1">
        <w:t xml:space="preserve"> </w:t>
      </w:r>
      <w:r>
        <w:t>permit, or</w:t>
      </w:r>
      <w:r w:rsidR="004660C1">
        <w:t xml:space="preserve"> </w:t>
      </w:r>
      <w:r>
        <w:t>the current</w:t>
      </w:r>
      <w:r w:rsidR="004660C1">
        <w:t xml:space="preserve"> </w:t>
      </w:r>
      <w:r>
        <w:t xml:space="preserve">year IFTA license issued by their base state. </w:t>
      </w:r>
    </w:p>
    <w:p w:rsidR="00477496" w:rsidRDefault="00477496" w:rsidP="007642ED"/>
    <w:p w:rsidR="003A138E" w:rsidRPr="00D55B37" w:rsidRDefault="003A5DDC">
      <w:pPr>
        <w:pStyle w:val="JCARSourceNote"/>
        <w:ind w:left="720"/>
      </w:pPr>
      <w:r>
        <w:t xml:space="preserve">(Source:  Amended at 39 Ill. Reg. </w:t>
      </w:r>
      <w:r w:rsidR="00F77C91">
        <w:t>14728</w:t>
      </w:r>
      <w:r>
        <w:t xml:space="preserve">, effective </w:t>
      </w:r>
      <w:r w:rsidR="00F77C91">
        <w:t>October 23, 2015</w:t>
      </w:r>
      <w:r>
        <w:t>)</w:t>
      </w:r>
    </w:p>
    <w:sectPr w:rsidR="003A138E" w:rsidRPr="00D55B37" w:rsidSect="004774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7496"/>
    <w:rsid w:val="001B52EE"/>
    <w:rsid w:val="003A138E"/>
    <w:rsid w:val="003A5DDC"/>
    <w:rsid w:val="004660C1"/>
    <w:rsid w:val="00477496"/>
    <w:rsid w:val="005A2C3E"/>
    <w:rsid w:val="005C3366"/>
    <w:rsid w:val="007642ED"/>
    <w:rsid w:val="00822A3A"/>
    <w:rsid w:val="009A22E9"/>
    <w:rsid w:val="009F0E9C"/>
    <w:rsid w:val="00A462ED"/>
    <w:rsid w:val="00B70FC0"/>
    <w:rsid w:val="00C658E5"/>
    <w:rsid w:val="00CC57B0"/>
    <w:rsid w:val="00E036FE"/>
    <w:rsid w:val="00EE22C4"/>
    <w:rsid w:val="00F7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60F4884-D2D0-4974-98BA-472909DA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A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King, Melissa A.</cp:lastModifiedBy>
  <cp:revision>4</cp:revision>
  <dcterms:created xsi:type="dcterms:W3CDTF">2015-09-28T17:18:00Z</dcterms:created>
  <dcterms:modified xsi:type="dcterms:W3CDTF">2015-11-02T20:31:00Z</dcterms:modified>
</cp:coreProperties>
</file>