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E96" w14:textId="77777777" w:rsidR="002361FA" w:rsidRDefault="002361FA" w:rsidP="00E81AE9"/>
    <w:p w14:paraId="338E1581" w14:textId="71FC2A74" w:rsidR="00C17F15" w:rsidRDefault="005115F1" w:rsidP="00E81AE9">
      <w:r>
        <w:t xml:space="preserve">SOURCE:  Adopted July 3, 1931; amended at 2 Ill. Reg. 1, p. 97, effective December 31, 1978; amended at 3 Ill. Reg. 13, p. 98, effective March 25, 1979; amended at 4 Ill. Reg. 28, p. 568, effective June 1, 1980; codified at 8 Ill. Reg. 8612; amended at 10 Ill. Reg. 4540, effective February 28, 1986; amended at 11 Ill. Reg. 10295, effective May 18, 1987; emergency amendment at 13 Ill. Reg. 13271, effective August 7, 1989, for a maximum of 150 days; emergency expired January 4, 1990; amended at 14 Ill. Reg. 6826, effective April 19, 1990; amended at 15 Ill. Reg. 6305, effective April 16, 1991; amended at 15 Ill. Reg. 13538, effective August 30, 1991; </w:t>
      </w:r>
      <w:r w:rsidR="00DA57D4">
        <w:t>recodified at 18 Ill. Reg. 4451</w:t>
      </w:r>
      <w:r w:rsidR="00D23B84">
        <w:t>;</w:t>
      </w:r>
      <w:r>
        <w:t xml:space="preserve"> amended at 19 Ill. Reg. 3008, effective February 28, 1995; amended at 19 Ill. Reg. 17195, effective December 18, 1995; amended at 20 Ill. Reg. 10168, effective July 16, 1996; amended at 22 Ill. Reg. 2253, effective January 9, 1998; amended at 22 Ill. Reg. 14917, effective August 3, 1998; amended at 22 Ill. Reg. 16322, effective August 25, 1998; amended at 22 Ill. Reg. 20299, effective December 1, 1998; emergency amendment at 24 Ill. Reg. 880, effective January 1, 2000, for a maximum of 150 days; amended at 24 Ill. Reg. 6918, effective April 21, 2000; amended at 24 Ill. Reg. 17826, effective November 28, 2000; amended at 26 Ill. Reg. 9912, effective June 24, 2002; </w:t>
      </w:r>
      <w:r w:rsidR="008F1A0D">
        <w:t>amended at 2</w:t>
      </w:r>
      <w:r w:rsidR="009A76D9">
        <w:t>7</w:t>
      </w:r>
      <w:r w:rsidR="008F1A0D">
        <w:t xml:space="preserve"> Ill. Reg. </w:t>
      </w:r>
      <w:r w:rsidR="00D8676E">
        <w:t>7870</w:t>
      </w:r>
      <w:r w:rsidR="008F1A0D">
        <w:t xml:space="preserve">, effective </w:t>
      </w:r>
      <w:r w:rsidR="00D8676E">
        <w:t>April 21, 2003</w:t>
      </w:r>
      <w:r w:rsidR="002361FA">
        <w:t xml:space="preserve">; emergency amendment at 27 Ill. Reg. 10547, effective July 1, 2003, for a maximum of 150 days; </w:t>
      </w:r>
      <w:r w:rsidR="00797225">
        <w:t xml:space="preserve">emergency expired November 27, 2003; </w:t>
      </w:r>
      <w:r w:rsidR="002361FA">
        <w:t>amended at 2</w:t>
      </w:r>
      <w:r w:rsidR="00AB3F85">
        <w:t>8</w:t>
      </w:r>
      <w:r w:rsidR="002361FA">
        <w:t xml:space="preserve"> Ill. Reg. </w:t>
      </w:r>
      <w:r w:rsidR="00F6144B">
        <w:t>3921</w:t>
      </w:r>
      <w:r w:rsidR="002361FA">
        <w:t xml:space="preserve">, effective </w:t>
      </w:r>
      <w:r w:rsidR="00F6144B">
        <w:t>February 13, 200</w:t>
      </w:r>
      <w:r w:rsidR="00BD368A">
        <w:t>4</w:t>
      </w:r>
      <w:r w:rsidR="002B4CF2">
        <w:t xml:space="preserve">; amended at 32 Ill. Reg. </w:t>
      </w:r>
      <w:r w:rsidR="006E0DEC">
        <w:t>7134</w:t>
      </w:r>
      <w:r w:rsidR="002B4CF2">
        <w:t xml:space="preserve">, effective </w:t>
      </w:r>
      <w:r w:rsidR="006E0DEC">
        <w:t>April 21, 2008</w:t>
      </w:r>
      <w:r w:rsidR="00C17F15">
        <w:t xml:space="preserve">; amended at 36 Ill. Reg. </w:t>
      </w:r>
      <w:r w:rsidR="00910510">
        <w:t>6677</w:t>
      </w:r>
      <w:r w:rsidR="00C17F15">
        <w:t xml:space="preserve">, effective </w:t>
      </w:r>
      <w:r w:rsidR="00910510">
        <w:t>April 12, 2012</w:t>
      </w:r>
      <w:r w:rsidR="00F36CD0">
        <w:t xml:space="preserve">; amended at 38 Ill. Reg. </w:t>
      </w:r>
      <w:r w:rsidR="008F0F62">
        <w:t>18586</w:t>
      </w:r>
      <w:r w:rsidR="00F36CD0">
        <w:t xml:space="preserve">, effective </w:t>
      </w:r>
      <w:r w:rsidR="006F400D">
        <w:t>August 21, 2014</w:t>
      </w:r>
      <w:r w:rsidR="00A42229">
        <w:t xml:space="preserve">; amended at 39 Ill. Reg. </w:t>
      </w:r>
      <w:r w:rsidR="004A56AB">
        <w:t>14728</w:t>
      </w:r>
      <w:r w:rsidR="00A42229">
        <w:t xml:space="preserve">, effective </w:t>
      </w:r>
      <w:r w:rsidR="004A56AB">
        <w:t>October 23, 2015</w:t>
      </w:r>
      <w:r w:rsidR="00EB0486">
        <w:t>; amended at 4</w:t>
      </w:r>
      <w:r w:rsidR="00A63FD1">
        <w:t>4</w:t>
      </w:r>
      <w:r w:rsidR="00EB0486">
        <w:t xml:space="preserve"> Ill. Reg. </w:t>
      </w:r>
      <w:r w:rsidR="00424012">
        <w:t>3282</w:t>
      </w:r>
      <w:r w:rsidR="00EB0486">
        <w:t xml:space="preserve">, effective </w:t>
      </w:r>
      <w:r w:rsidR="00424012">
        <w:t>February 10, 2020</w:t>
      </w:r>
      <w:r w:rsidR="00253387">
        <w:t xml:space="preserve">; </w:t>
      </w:r>
      <w:r w:rsidR="007A5248" w:rsidRPr="007A5248">
        <w:t>amended at 47 Ill. Reg. 1473, effective January 17, 2023;</w:t>
      </w:r>
      <w:r w:rsidR="007A5248">
        <w:t xml:space="preserve"> </w:t>
      </w:r>
      <w:r w:rsidR="00253387">
        <w:t xml:space="preserve">amended at 47 Ill. Reg. </w:t>
      </w:r>
      <w:r w:rsidR="005349C5">
        <w:t>8887</w:t>
      </w:r>
      <w:r w:rsidR="00253387">
        <w:t xml:space="preserve">, effective </w:t>
      </w:r>
      <w:r w:rsidR="005349C5">
        <w:t>June 6, 2023</w:t>
      </w:r>
      <w:r w:rsidR="00CA032A" w:rsidRPr="004E27CF">
        <w:t>; amended at 4</w:t>
      </w:r>
      <w:r w:rsidR="00CA032A">
        <w:t>9</w:t>
      </w:r>
      <w:r w:rsidR="00CA032A" w:rsidRPr="004E27CF">
        <w:t xml:space="preserve"> Ill. Reg. </w:t>
      </w:r>
      <w:r w:rsidR="00456CE1">
        <w:t>3261</w:t>
      </w:r>
      <w:r w:rsidR="00CA032A" w:rsidRPr="004E27CF">
        <w:t xml:space="preserve">, effective </w:t>
      </w:r>
      <w:r w:rsidR="00456CE1">
        <w:t>February 26, 2025</w:t>
      </w:r>
      <w:r w:rsidR="003F08A2">
        <w:t>.</w:t>
      </w:r>
    </w:p>
    <w:sectPr w:rsidR="00C17F15" w:rsidSect="00E81AE9">
      <w:pgSz w:w="12240" w:h="15840"/>
      <w:pgMar w:top="1440" w:right="1584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15F1"/>
    <w:rsid w:val="002041B2"/>
    <w:rsid w:val="002361FA"/>
    <w:rsid w:val="00253387"/>
    <w:rsid w:val="002B4CF2"/>
    <w:rsid w:val="003F08A2"/>
    <w:rsid w:val="00424012"/>
    <w:rsid w:val="00456CE1"/>
    <w:rsid w:val="004A56AB"/>
    <w:rsid w:val="005115F1"/>
    <w:rsid w:val="005349C5"/>
    <w:rsid w:val="006E0DEC"/>
    <w:rsid w:val="006F400D"/>
    <w:rsid w:val="00797225"/>
    <w:rsid w:val="007A5248"/>
    <w:rsid w:val="00847B7B"/>
    <w:rsid w:val="00864DCA"/>
    <w:rsid w:val="00885DCA"/>
    <w:rsid w:val="008F0F62"/>
    <w:rsid w:val="008F1A0D"/>
    <w:rsid w:val="00910510"/>
    <w:rsid w:val="009462E0"/>
    <w:rsid w:val="009A76D9"/>
    <w:rsid w:val="00A42229"/>
    <w:rsid w:val="00A63FD1"/>
    <w:rsid w:val="00AB3F85"/>
    <w:rsid w:val="00BD368A"/>
    <w:rsid w:val="00C17F15"/>
    <w:rsid w:val="00CA032A"/>
    <w:rsid w:val="00D23B84"/>
    <w:rsid w:val="00D8676E"/>
    <w:rsid w:val="00DA57D4"/>
    <w:rsid w:val="00E81AE9"/>
    <w:rsid w:val="00EB0486"/>
    <w:rsid w:val="00F36CD0"/>
    <w:rsid w:val="00F6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A88D02"/>
  <w15:docId w15:val="{F3AEF454-315C-44A3-8081-022B70B3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F1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July 3, 1931; amended at 2 Ill</vt:lpstr>
    </vt:vector>
  </TitlesOfParts>
  <Company>State Of Illinois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July 3, 1931; amended at 2 Ill</dc:title>
  <dc:subject/>
  <dc:creator>saboch</dc:creator>
  <cp:keywords/>
  <dc:description/>
  <cp:lastModifiedBy>Shipley, Melissa A.</cp:lastModifiedBy>
  <cp:revision>20</cp:revision>
  <dcterms:created xsi:type="dcterms:W3CDTF">2012-06-21T20:27:00Z</dcterms:created>
  <dcterms:modified xsi:type="dcterms:W3CDTF">2025-03-14T12:45:00Z</dcterms:modified>
</cp:coreProperties>
</file>