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FE" w:rsidRDefault="001840FE" w:rsidP="00F400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495.100</w:t>
      </w:r>
      <w:r>
        <w:tab/>
        <w:t xml:space="preserve">Meaning of "Gross Charges"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495.105</w:t>
      </w:r>
      <w:r>
        <w:tab/>
        <w:t xml:space="preserve">Exemptions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495.110</w:t>
      </w:r>
      <w:r>
        <w:tab/>
        <w:t xml:space="preserve">Retailers </w:t>
      </w:r>
    </w:p>
    <w:p w:rsidR="00E23343" w:rsidRDefault="00E23343" w:rsidP="00F4008A">
      <w:pPr>
        <w:widowControl w:val="0"/>
        <w:autoSpaceDE w:val="0"/>
        <w:autoSpaceDN w:val="0"/>
        <w:adjustRightInd w:val="0"/>
        <w:ind w:left="1440" w:hanging="1440"/>
      </w:pPr>
      <w:r>
        <w:t>495.111</w:t>
      </w:r>
      <w:r>
        <w:tab/>
        <w:t>Registration of Retailers</w:t>
      </w:r>
    </w:p>
    <w:p w:rsidR="00E23343" w:rsidRDefault="00E23343" w:rsidP="00F4008A">
      <w:pPr>
        <w:widowControl w:val="0"/>
        <w:autoSpaceDE w:val="0"/>
        <w:autoSpaceDN w:val="0"/>
        <w:adjustRightInd w:val="0"/>
        <w:ind w:left="1440" w:hanging="1440"/>
      </w:pPr>
      <w:r>
        <w:t>495.112</w:t>
      </w:r>
      <w:r>
        <w:tab/>
        <w:t>Revocation of Certificate of Registration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495.115</w:t>
      </w:r>
      <w:r>
        <w:tab/>
        <w:t xml:space="preserve">Interstate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495.120</w:t>
      </w:r>
      <w:r>
        <w:tab/>
        <w:t xml:space="preserve">Mobile Operations </w:t>
      </w:r>
      <w:r w:rsidR="00D93417">
        <w:t>– Service Address</w:t>
      </w:r>
      <w:r>
        <w:t xml:space="preserve">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495.125</w:t>
      </w:r>
      <w:r>
        <w:tab/>
        <w:t xml:space="preserve">Responsibility for Accounting and Payment of Tax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495.130</w:t>
      </w:r>
      <w:r>
        <w:tab/>
        <w:t xml:space="preserve">Credits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495.135</w:t>
      </w:r>
      <w:r>
        <w:tab/>
        <w:t>Tax Returns</w:t>
      </w:r>
      <w:r w:rsidR="003E72C9">
        <w:t xml:space="preserve"> – </w:t>
      </w:r>
      <w:r>
        <w:t>When Due</w:t>
      </w:r>
      <w:r w:rsidR="003E72C9">
        <w:t xml:space="preserve"> – </w:t>
      </w:r>
      <w:r>
        <w:t xml:space="preserve">Contents </w:t>
      </w:r>
    </w:p>
    <w:p w:rsidR="001840FE" w:rsidRDefault="001840FE" w:rsidP="00F4008A">
      <w:pPr>
        <w:widowControl w:val="0"/>
        <w:autoSpaceDE w:val="0"/>
        <w:autoSpaceDN w:val="0"/>
        <w:adjustRightInd w:val="0"/>
        <w:ind w:left="1440" w:hanging="1440"/>
      </w:pPr>
      <w:r>
        <w:t>495.140</w:t>
      </w:r>
      <w:r>
        <w:tab/>
        <w:t xml:space="preserve">Imposition of Telecommunications Excise Tax </w:t>
      </w:r>
    </w:p>
    <w:sectPr w:rsidR="001840FE" w:rsidSect="00F4008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0FE"/>
    <w:rsid w:val="001435BF"/>
    <w:rsid w:val="001840FE"/>
    <w:rsid w:val="003E14B8"/>
    <w:rsid w:val="003E72C9"/>
    <w:rsid w:val="00AB7E8E"/>
    <w:rsid w:val="00D12227"/>
    <w:rsid w:val="00D93417"/>
    <w:rsid w:val="00E23343"/>
    <w:rsid w:val="00F4008A"/>
    <w:rsid w:val="00F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4C4F35-2D7C-4F6B-B82E-2467667E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Bockewitz, Crystal K.</cp:lastModifiedBy>
  <cp:revision>2</cp:revision>
  <dcterms:created xsi:type="dcterms:W3CDTF">2021-08-25T18:14:00Z</dcterms:created>
  <dcterms:modified xsi:type="dcterms:W3CDTF">2021-08-25T18:14:00Z</dcterms:modified>
</cp:coreProperties>
</file>