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28DB8" w14:textId="77777777" w:rsidR="00890926" w:rsidRDefault="00890926" w:rsidP="00064FF3">
      <w:pPr>
        <w:jc w:val="both"/>
        <w:rPr>
          <w:snapToGrid w:val="0"/>
        </w:rPr>
      </w:pPr>
    </w:p>
    <w:p w14:paraId="0ED39175" w14:textId="5C8B296A" w:rsidR="00064FF3" w:rsidRPr="00064FF3" w:rsidRDefault="00064FF3" w:rsidP="00064FF3">
      <w:pPr>
        <w:jc w:val="both"/>
        <w:rPr>
          <w:snapToGrid w:val="0"/>
        </w:rPr>
      </w:pPr>
      <w:r w:rsidRPr="00064FF3">
        <w:rPr>
          <w:snapToGrid w:val="0"/>
        </w:rPr>
        <w:t xml:space="preserve">AUTHORITY:  Implementing the Illinois Hydraulic Fracturing </w:t>
      </w:r>
      <w:r w:rsidR="00A160D1">
        <w:rPr>
          <w:snapToGrid w:val="0"/>
        </w:rPr>
        <w:t xml:space="preserve">Tax </w:t>
      </w:r>
      <w:r w:rsidRPr="00064FF3">
        <w:rPr>
          <w:snapToGrid w:val="0"/>
        </w:rPr>
        <w:t xml:space="preserve">Act </w:t>
      </w:r>
      <w:r w:rsidR="00C55100">
        <w:rPr>
          <w:snapToGrid w:val="0"/>
        </w:rPr>
        <w:t>[</w:t>
      </w:r>
      <w:r w:rsidR="00576179" w:rsidRPr="00576179">
        <w:rPr>
          <w:snapToGrid w:val="0"/>
        </w:rPr>
        <w:t>35 ILCS 450/2-65</w:t>
      </w:r>
      <w:r w:rsidR="00C55100">
        <w:rPr>
          <w:snapToGrid w:val="0"/>
        </w:rPr>
        <w:t>].</w:t>
      </w:r>
      <w:r w:rsidRPr="00064FF3">
        <w:rPr>
          <w:snapToGrid w:val="0"/>
        </w:rPr>
        <w:t xml:space="preserve"> </w:t>
      </w:r>
    </w:p>
    <w:sectPr w:rsidR="00064FF3" w:rsidRPr="00064FF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60B05" w14:textId="77777777" w:rsidR="00064FF3" w:rsidRDefault="00064FF3">
      <w:r>
        <w:separator/>
      </w:r>
    </w:p>
  </w:endnote>
  <w:endnote w:type="continuationSeparator" w:id="0">
    <w:p w14:paraId="1BFE04EE" w14:textId="77777777" w:rsidR="00064FF3" w:rsidRDefault="0006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FDF29" w14:textId="77777777" w:rsidR="00064FF3" w:rsidRDefault="00064FF3">
      <w:r>
        <w:separator/>
      </w:r>
    </w:p>
  </w:footnote>
  <w:footnote w:type="continuationSeparator" w:id="0">
    <w:p w14:paraId="42809945" w14:textId="77777777" w:rsidR="00064FF3" w:rsidRDefault="0006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FF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4FF3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179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092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0D1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5100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26A892"/>
  <w15:chartTrackingRefBased/>
  <w15:docId w15:val="{4D0A8B3E-FF0D-445B-BA58-5CA9068D8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78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Bernot, Peyton M.</cp:lastModifiedBy>
  <cp:revision>5</cp:revision>
  <dcterms:created xsi:type="dcterms:W3CDTF">2018-05-14T20:07:00Z</dcterms:created>
  <dcterms:modified xsi:type="dcterms:W3CDTF">2022-08-18T13:33:00Z</dcterms:modified>
</cp:coreProperties>
</file>