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B0" w:rsidRDefault="005E35B0" w:rsidP="004D1DAA">
      <w:pPr>
        <w:widowControl w:val="0"/>
        <w:rPr>
          <w:snapToGrid w:val="0"/>
        </w:rPr>
      </w:pPr>
      <w:bookmarkStart w:id="0" w:name="_GoBack"/>
      <w:bookmarkEnd w:id="0"/>
    </w:p>
    <w:p w:rsidR="004D1DAA" w:rsidRPr="004D1DAA" w:rsidRDefault="004D1DAA" w:rsidP="004D1DAA">
      <w:pPr>
        <w:widowControl w:val="0"/>
        <w:rPr>
          <w:snapToGrid w:val="0"/>
        </w:rPr>
      </w:pPr>
      <w:r w:rsidRPr="004D1DAA">
        <w:rPr>
          <w:snapToGrid w:val="0"/>
        </w:rPr>
        <w:t>AUTHORITY:  Implementing the Gas Use Tax Law [</w:t>
      </w:r>
      <w:r w:rsidR="00FC271A">
        <w:rPr>
          <w:snapToGrid w:val="0"/>
        </w:rPr>
        <w:t>35 ILCS 173]</w:t>
      </w:r>
      <w:r w:rsidR="00BE63FA">
        <w:rPr>
          <w:snapToGrid w:val="0"/>
        </w:rPr>
        <w:t>.</w:t>
      </w:r>
    </w:p>
    <w:sectPr w:rsidR="004D1DAA" w:rsidRPr="004D1DAA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2770">
      <w:r>
        <w:separator/>
      </w:r>
    </w:p>
  </w:endnote>
  <w:endnote w:type="continuationSeparator" w:id="0">
    <w:p w:rsidR="00000000" w:rsidRDefault="001D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2770">
      <w:r>
        <w:separator/>
      </w:r>
    </w:p>
  </w:footnote>
  <w:footnote w:type="continuationSeparator" w:id="0">
    <w:p w:rsidR="00000000" w:rsidRDefault="001D2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D2770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D6699"/>
    <w:rsid w:val="003F3A28"/>
    <w:rsid w:val="003F5FD7"/>
    <w:rsid w:val="00431CFE"/>
    <w:rsid w:val="00440A56"/>
    <w:rsid w:val="00445A29"/>
    <w:rsid w:val="00490E19"/>
    <w:rsid w:val="004D1DAA"/>
    <w:rsid w:val="004D73D3"/>
    <w:rsid w:val="005001C5"/>
    <w:rsid w:val="0052308E"/>
    <w:rsid w:val="00530BE1"/>
    <w:rsid w:val="00542E97"/>
    <w:rsid w:val="0056157E"/>
    <w:rsid w:val="0056501E"/>
    <w:rsid w:val="005E35B0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618C4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D7956"/>
    <w:rsid w:val="00BE63FA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C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