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F6F" w:rsidRPr="00CD19FD" w:rsidRDefault="00194F6F" w:rsidP="00CD19FD">
      <w:r w:rsidRPr="00CD19FD">
        <w:t>Section</w:t>
      </w:r>
    </w:p>
    <w:p w:rsidR="00194F6F" w:rsidRPr="00CD19FD" w:rsidRDefault="00194F6F" w:rsidP="00CD19FD">
      <w:r w:rsidRPr="00CD19FD">
        <w:t>425.100</w:t>
      </w:r>
      <w:r w:rsidRPr="00CD19FD">
        <w:tab/>
        <w:t>Nature of the Tax</w:t>
      </w:r>
    </w:p>
    <w:p w:rsidR="00194F6F" w:rsidRPr="00CD19FD" w:rsidRDefault="00194F6F" w:rsidP="00CD19FD">
      <w:r w:rsidRPr="00CD19FD">
        <w:t>425.105</w:t>
      </w:r>
      <w:r w:rsidRPr="00CD19FD">
        <w:tab/>
        <w:t>Definitions</w:t>
      </w:r>
    </w:p>
    <w:p w:rsidR="00194F6F" w:rsidRPr="00CD19FD" w:rsidRDefault="00194F6F" w:rsidP="00CD19FD">
      <w:r w:rsidRPr="00CD19FD">
        <w:t>425.110</w:t>
      </w:r>
      <w:r w:rsidRPr="00CD19FD">
        <w:tab/>
        <w:t>Tax Imposed</w:t>
      </w:r>
    </w:p>
    <w:p w:rsidR="00194F6F" w:rsidRPr="00CD19FD" w:rsidRDefault="00194F6F" w:rsidP="00CD19FD">
      <w:r w:rsidRPr="00CD19FD">
        <w:t>425.115</w:t>
      </w:r>
      <w:r w:rsidRPr="00CD19FD">
        <w:tab/>
      </w:r>
      <w:r w:rsidRPr="00CD19FD">
        <w:rPr>
          <w:rFonts w:eastAsiaTheme="minorHAnsi"/>
        </w:rPr>
        <w:t>Bundling of Taxable and Nontaxable Items; Prohibition; Taxation</w:t>
      </w:r>
    </w:p>
    <w:p w:rsidR="00194F6F" w:rsidRPr="00CD19FD" w:rsidRDefault="00194F6F" w:rsidP="00CD19FD">
      <w:r w:rsidRPr="00CD19FD">
        <w:t>425.120</w:t>
      </w:r>
      <w:r w:rsidRPr="00CD19FD">
        <w:tab/>
        <w:t>Registration of Cannabis Retailers</w:t>
      </w:r>
    </w:p>
    <w:p w:rsidR="00194F6F" w:rsidRPr="00CD19FD" w:rsidRDefault="00194F6F" w:rsidP="00CD19FD">
      <w:pPr>
        <w:rPr>
          <w:rFonts w:eastAsiaTheme="minorHAnsi"/>
        </w:rPr>
      </w:pPr>
      <w:r w:rsidRPr="00CD19FD">
        <w:t>425.125</w:t>
      </w:r>
      <w:r w:rsidRPr="00CD19FD">
        <w:tab/>
        <w:t>Revocation of Certificate of Registration</w:t>
      </w:r>
    </w:p>
    <w:p w:rsidR="00194F6F" w:rsidRPr="00CD19FD" w:rsidRDefault="00194F6F" w:rsidP="00CD19FD">
      <w:r w:rsidRPr="00CD19FD">
        <w:t>425.130</w:t>
      </w:r>
      <w:r w:rsidRPr="00CD19FD">
        <w:tab/>
        <w:t>Return and Payment of Tax by Cannabis Retailers</w:t>
      </w:r>
    </w:p>
    <w:p w:rsidR="00194F6F" w:rsidRPr="00CD19FD" w:rsidRDefault="00194F6F" w:rsidP="00CD19FD">
      <w:pPr>
        <w:rPr>
          <w:rFonts w:eastAsiaTheme="minorHAnsi"/>
        </w:rPr>
      </w:pPr>
      <w:r w:rsidRPr="00CD19FD">
        <w:t>425.135</w:t>
      </w:r>
      <w:r w:rsidRPr="00CD19FD">
        <w:tab/>
        <w:t>Books and Records</w:t>
      </w:r>
    </w:p>
    <w:p w:rsidR="00194F6F" w:rsidRPr="00CD19FD" w:rsidRDefault="00194F6F" w:rsidP="00CD19FD">
      <w:r w:rsidRPr="00CD19FD">
        <w:t>425.140</w:t>
      </w:r>
      <w:r w:rsidRPr="00CD19FD">
        <w:tab/>
        <w:t>Claims and Credit Memoranda</w:t>
      </w:r>
    </w:p>
    <w:p w:rsidR="00194F6F" w:rsidRPr="00CD19FD" w:rsidRDefault="00194F6F" w:rsidP="00CD19FD">
      <w:r w:rsidRPr="00CD19FD">
        <w:t>425.145</w:t>
      </w:r>
      <w:r w:rsidRPr="00CD19FD">
        <w:tab/>
        <w:t>Penalties and Interest; Procedures</w:t>
      </w:r>
    </w:p>
    <w:p w:rsidR="00194F6F" w:rsidRPr="00CD19FD" w:rsidRDefault="00194F6F" w:rsidP="00CD19FD">
      <w:r w:rsidRPr="00CD19FD">
        <w:t>425.150</w:t>
      </w:r>
      <w:r w:rsidRPr="00CD19FD">
        <w:tab/>
        <w:t>Ordinances and Resolutions Imposing or Discontinuing a Tax</w:t>
      </w:r>
    </w:p>
    <w:p w:rsidR="000174EB" w:rsidRPr="00CD19FD" w:rsidRDefault="00194F6F" w:rsidP="00CD19FD">
      <w:r w:rsidRPr="00CD19FD">
        <w:t>425.155</w:t>
      </w:r>
      <w:r w:rsidRPr="00CD19FD">
        <w:tab/>
        <w:t>Administration and Enforcement</w:t>
      </w:r>
      <w:bookmarkStart w:id="0" w:name="_GoBack"/>
      <w:bookmarkEnd w:id="0"/>
    </w:p>
    <w:sectPr w:rsidR="000174EB" w:rsidRPr="00CD19F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F6F" w:rsidRDefault="00194F6F">
      <w:r>
        <w:separator/>
      </w:r>
    </w:p>
  </w:endnote>
  <w:endnote w:type="continuationSeparator" w:id="0">
    <w:p w:rsidR="00194F6F" w:rsidRDefault="0019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F6F" w:rsidRDefault="00194F6F">
      <w:r>
        <w:separator/>
      </w:r>
    </w:p>
  </w:footnote>
  <w:footnote w:type="continuationSeparator" w:id="0">
    <w:p w:rsidR="00194F6F" w:rsidRDefault="00194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F6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4F6F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928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1AF4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9FD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140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1DC88-DB12-4AAB-A719-F2BBDF98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194F6F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439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2020-01-30T18:10:00Z</dcterms:created>
  <dcterms:modified xsi:type="dcterms:W3CDTF">2020-02-05T21:41:00Z</dcterms:modified>
</cp:coreProperties>
</file>