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963" w:rsidRPr="00C02963" w:rsidRDefault="00C02963" w:rsidP="00C02963">
      <w:pPr>
        <w:jc w:val="center"/>
      </w:pPr>
    </w:p>
    <w:p w:rsidR="00F612E6" w:rsidRPr="00C02963" w:rsidRDefault="00F612E6" w:rsidP="00C02963">
      <w:pPr>
        <w:jc w:val="center"/>
      </w:pPr>
      <w:r w:rsidRPr="00C02963">
        <w:t>PART 423</w:t>
      </w:r>
    </w:p>
    <w:p w:rsidR="00F612E6" w:rsidRPr="00C02963" w:rsidRDefault="00F612E6" w:rsidP="00C02963">
      <w:pPr>
        <w:jc w:val="center"/>
      </w:pPr>
      <w:r w:rsidRPr="00C02963">
        <w:t>CANNABIS PURCHASER EXCISE TAX</w:t>
      </w:r>
    </w:p>
    <w:p w:rsidR="000174EB" w:rsidRPr="00C02963" w:rsidRDefault="000174EB" w:rsidP="00C02963">
      <w:pPr>
        <w:jc w:val="center"/>
      </w:pPr>
      <w:bookmarkStart w:id="0" w:name="_GoBack"/>
      <w:bookmarkEnd w:id="0"/>
    </w:p>
    <w:sectPr w:rsidR="000174EB" w:rsidRPr="00C0296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12E6" w:rsidRDefault="00F612E6">
      <w:r>
        <w:separator/>
      </w:r>
    </w:p>
  </w:endnote>
  <w:endnote w:type="continuationSeparator" w:id="0">
    <w:p w:rsidR="00F612E6" w:rsidRDefault="00F61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12E6" w:rsidRDefault="00F612E6">
      <w:r>
        <w:separator/>
      </w:r>
    </w:p>
  </w:footnote>
  <w:footnote w:type="continuationSeparator" w:id="0">
    <w:p w:rsidR="00F612E6" w:rsidRDefault="00F612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2E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2963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12E6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DE1F80-A688-4311-81FD-39BD2B3BF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2020-01-30T22:05:00Z</dcterms:created>
  <dcterms:modified xsi:type="dcterms:W3CDTF">2020-01-30T22:09:00Z</dcterms:modified>
</cp:coreProperties>
</file>