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10" w:rsidRDefault="00234210" w:rsidP="002342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4210" w:rsidRDefault="00234210" w:rsidP="002342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780.5  Applicability</w:t>
      </w:r>
      <w:r>
        <w:t xml:space="preserve"> </w:t>
      </w:r>
    </w:p>
    <w:p w:rsidR="00234210" w:rsidRDefault="00234210" w:rsidP="00234210">
      <w:pPr>
        <w:widowControl w:val="0"/>
        <w:autoSpaceDE w:val="0"/>
        <w:autoSpaceDN w:val="0"/>
        <w:adjustRightInd w:val="0"/>
      </w:pPr>
    </w:p>
    <w:p w:rsidR="00234210" w:rsidRDefault="00234210" w:rsidP="002342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This Part shall apply whenever any telephone company seeks to negotiate the acquisition of a land right-of-way easement pursuant to Section 4 of</w:t>
      </w:r>
      <w:r w:rsidR="00404573">
        <w:t xml:space="preserve"> the Telephone Company Act</w:t>
      </w:r>
      <w:r>
        <w:t xml:space="preserve">  </w:t>
      </w:r>
      <w:r w:rsidR="00A5490A">
        <w:t>[220 ILCS 6</w:t>
      </w:r>
      <w:r w:rsidR="00035BB2">
        <w:t>5</w:t>
      </w:r>
      <w:r w:rsidR="00A5490A">
        <w:t>/4]</w:t>
      </w:r>
      <w:r>
        <w:t xml:space="preserve"> (Act). </w:t>
      </w:r>
    </w:p>
    <w:p w:rsidR="00801559" w:rsidRDefault="00801559" w:rsidP="00234210">
      <w:pPr>
        <w:widowControl w:val="0"/>
        <w:autoSpaceDE w:val="0"/>
        <w:autoSpaceDN w:val="0"/>
        <w:adjustRightInd w:val="0"/>
        <w:ind w:left="1440" w:hanging="720"/>
      </w:pPr>
    </w:p>
    <w:p w:rsidR="00234210" w:rsidRDefault="00234210" w:rsidP="002342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As used in this Part, "telephone company" shall mean any entity to which the Act is applicable pursuant to Section 1 of </w:t>
      </w:r>
      <w:r w:rsidR="00A5490A">
        <w:t xml:space="preserve">the </w:t>
      </w:r>
      <w:r>
        <w:t>Act</w:t>
      </w:r>
      <w:r w:rsidR="00A5490A">
        <w:t xml:space="preserve"> [220 ILCS 65/1]</w:t>
      </w:r>
      <w:r>
        <w:t xml:space="preserve">, including telecommunications carriers as defined in Section 13-202 of the </w:t>
      </w:r>
      <w:r w:rsidR="00A5490A">
        <w:t>Public Utilities Act [220 ILCS 5/13-202]</w:t>
      </w:r>
      <w:r>
        <w:t xml:space="preserve">. </w:t>
      </w:r>
    </w:p>
    <w:p w:rsidR="00801559" w:rsidRDefault="00801559" w:rsidP="00234210">
      <w:pPr>
        <w:widowControl w:val="0"/>
        <w:autoSpaceDE w:val="0"/>
        <w:autoSpaceDN w:val="0"/>
        <w:adjustRightInd w:val="0"/>
        <w:ind w:left="1440" w:hanging="720"/>
      </w:pPr>
    </w:p>
    <w:p w:rsidR="00234210" w:rsidRDefault="00234210" w:rsidP="0023421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Part shall be prospectively applied.  This Part shall not affect the following: </w:t>
      </w:r>
    </w:p>
    <w:p w:rsidR="00801559" w:rsidRDefault="00801559" w:rsidP="00234210">
      <w:pPr>
        <w:widowControl w:val="0"/>
        <w:autoSpaceDE w:val="0"/>
        <w:autoSpaceDN w:val="0"/>
        <w:adjustRightInd w:val="0"/>
        <w:ind w:left="2160" w:hanging="720"/>
      </w:pPr>
    </w:p>
    <w:p w:rsidR="00234210" w:rsidRDefault="00234210" w:rsidP="002342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validity of any existing certificate issued by the Illinois Commerce Commission (Commission). </w:t>
      </w:r>
    </w:p>
    <w:p w:rsidR="00801559" w:rsidRDefault="00801559" w:rsidP="00234210">
      <w:pPr>
        <w:widowControl w:val="0"/>
        <w:autoSpaceDE w:val="0"/>
        <w:autoSpaceDN w:val="0"/>
        <w:adjustRightInd w:val="0"/>
        <w:ind w:left="2160" w:hanging="720"/>
      </w:pPr>
    </w:p>
    <w:p w:rsidR="00234210" w:rsidRDefault="00234210" w:rsidP="002342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validity of any existing easement. </w:t>
      </w:r>
    </w:p>
    <w:p w:rsidR="00801559" w:rsidRDefault="00801559" w:rsidP="00234210">
      <w:pPr>
        <w:widowControl w:val="0"/>
        <w:autoSpaceDE w:val="0"/>
        <w:autoSpaceDN w:val="0"/>
        <w:adjustRightInd w:val="0"/>
        <w:ind w:left="1440" w:hanging="720"/>
      </w:pPr>
    </w:p>
    <w:p w:rsidR="00234210" w:rsidRDefault="00234210" w:rsidP="0023421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This Part shall not cause the revocation of any existing Commission certificate. </w:t>
      </w:r>
    </w:p>
    <w:p w:rsidR="00A5490A" w:rsidRDefault="00A5490A" w:rsidP="00234210">
      <w:pPr>
        <w:widowControl w:val="0"/>
        <w:autoSpaceDE w:val="0"/>
        <w:autoSpaceDN w:val="0"/>
        <w:adjustRightInd w:val="0"/>
        <w:ind w:left="1440" w:hanging="720"/>
      </w:pPr>
    </w:p>
    <w:p w:rsidR="00A5490A" w:rsidRDefault="00A5490A">
      <w:pPr>
        <w:pStyle w:val="JCARSourceNote"/>
        <w:ind w:firstLine="720"/>
      </w:pPr>
      <w:r>
        <w:t xml:space="preserve">(Source:  Amended at 27 Ill. Reg. </w:t>
      </w:r>
      <w:r w:rsidR="00A33EEA">
        <w:t>10216</w:t>
      </w:r>
      <w:r>
        <w:t xml:space="preserve">, effective </w:t>
      </w:r>
      <w:r w:rsidR="00A33EEA">
        <w:t>August 1, 2003</w:t>
      </w:r>
      <w:r>
        <w:t>)</w:t>
      </w:r>
    </w:p>
    <w:sectPr w:rsidR="00A5490A" w:rsidSect="002342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210"/>
    <w:rsid w:val="00035BB2"/>
    <w:rsid w:val="00047B7E"/>
    <w:rsid w:val="00234210"/>
    <w:rsid w:val="00404573"/>
    <w:rsid w:val="005C3366"/>
    <w:rsid w:val="0063479E"/>
    <w:rsid w:val="00801559"/>
    <w:rsid w:val="00821D81"/>
    <w:rsid w:val="00A33EEA"/>
    <w:rsid w:val="00A5490A"/>
    <w:rsid w:val="00A74CD3"/>
    <w:rsid w:val="00D0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4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4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780</vt:lpstr>
    </vt:vector>
  </TitlesOfParts>
  <Company>State of Illinois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780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2012-06-21T19:58:00Z</dcterms:modified>
</cp:coreProperties>
</file>