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445.10</w:t>
      </w:r>
      <w:r>
        <w:tab/>
        <w:t xml:space="preserve">Applicability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445.20</w:t>
      </w:r>
      <w:r>
        <w:tab/>
        <w:t xml:space="preserve">Definitions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445.30</w:t>
      </w:r>
      <w:r>
        <w:tab/>
        <w:t xml:space="preserve">Availability of Benefits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445.40</w:t>
      </w:r>
      <w:r>
        <w:tab/>
        <w:t xml:space="preserve">Terms and Conditions of Service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445.50</w:t>
      </w:r>
      <w:r>
        <w:tab/>
        <w:t xml:space="preserve">Reporting Requirements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445.60</w:t>
      </w:r>
      <w:r>
        <w:tab/>
        <w:t xml:space="preserve">Purchase Rates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445.70</w:t>
      </w:r>
      <w:r>
        <w:tab/>
        <w:t xml:space="preserve">Tax Credits </w:t>
      </w:r>
    </w:p>
    <w:p w:rsidR="00407371" w:rsidRDefault="00407371" w:rsidP="00483F6A">
      <w:pPr>
        <w:widowControl w:val="0"/>
        <w:autoSpaceDE w:val="0"/>
        <w:autoSpaceDN w:val="0"/>
        <w:adjustRightInd w:val="0"/>
        <w:ind w:left="1425" w:hanging="1425"/>
      </w:pPr>
      <w:r>
        <w:t>445.80</w:t>
      </w:r>
      <w:r>
        <w:tab/>
        <w:t xml:space="preserve">Remedy </w:t>
      </w:r>
    </w:p>
    <w:sectPr w:rsidR="00407371" w:rsidSect="00407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371"/>
    <w:rsid w:val="003D2F2C"/>
    <w:rsid w:val="00407371"/>
    <w:rsid w:val="00483F6A"/>
    <w:rsid w:val="00580F01"/>
    <w:rsid w:val="00B111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