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04" w:rsidRDefault="00DB3F04" w:rsidP="00DB3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F04" w:rsidRDefault="00DB3F04" w:rsidP="00DB3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200.505  Recessing Hearing For Conference or Discussion</w:t>
      </w:r>
      <w:r>
        <w:t xml:space="preserve"> </w:t>
      </w:r>
    </w:p>
    <w:p w:rsidR="00DB3F04" w:rsidRDefault="00DB3F04" w:rsidP="00DB3F04">
      <w:pPr>
        <w:widowControl w:val="0"/>
        <w:autoSpaceDE w:val="0"/>
        <w:autoSpaceDN w:val="0"/>
        <w:adjustRightInd w:val="0"/>
      </w:pPr>
    </w:p>
    <w:p w:rsidR="00DB3F04" w:rsidRDefault="00DB3F04" w:rsidP="00DB3F04">
      <w:pPr>
        <w:widowControl w:val="0"/>
        <w:autoSpaceDE w:val="0"/>
        <w:autoSpaceDN w:val="0"/>
        <w:adjustRightInd w:val="0"/>
      </w:pPr>
      <w:r>
        <w:t xml:space="preserve">In any proceeding the Hearing Examiner may, in his or her discretion, call the parties and staff witnesses together for a conference or discussion prior to the taking of testimony, or may recess the hearing for such a conference or discussion with a view to carrying out the purpose of Section 200.300.  The Hearing Examiner shall state on the record the results of such conference. </w:t>
      </w:r>
    </w:p>
    <w:sectPr w:rsidR="00DB3F04" w:rsidSect="00DB3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F04"/>
    <w:rsid w:val="005C3366"/>
    <w:rsid w:val="00905053"/>
    <w:rsid w:val="00C013D5"/>
    <w:rsid w:val="00DB3F04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