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8432" w14:textId="77777777" w:rsidR="00705D5D" w:rsidRPr="00705D5D" w:rsidRDefault="00705D5D" w:rsidP="00705D5D">
      <w:pPr>
        <w:tabs>
          <w:tab w:val="left" w:pos="9360"/>
        </w:tabs>
      </w:pPr>
    </w:p>
    <w:p w14:paraId="3B4831B4" w14:textId="7B3EFC5F" w:rsidR="00705D5D" w:rsidRPr="00705D5D" w:rsidRDefault="00705D5D" w:rsidP="00705D5D">
      <w:pPr>
        <w:tabs>
          <w:tab w:val="left" w:pos="9360"/>
        </w:tabs>
      </w:pPr>
      <w:r w:rsidRPr="00705D5D">
        <w:rPr>
          <w:b/>
          <w:bCs/>
        </w:rPr>
        <w:t xml:space="preserve">Section 2800.610  </w:t>
      </w:r>
      <w:bookmarkStart w:id="0" w:name="_Hlk107227280"/>
      <w:r w:rsidRPr="00705D5D">
        <w:rPr>
          <w:b/>
          <w:bCs/>
        </w:rPr>
        <w:t>Out-of-Country Travel Expenses</w:t>
      </w:r>
      <w:r w:rsidRPr="00705D5D">
        <w:t xml:space="preserve"> </w:t>
      </w:r>
      <w:bookmarkEnd w:id="0"/>
      <w:r w:rsidR="003D395D">
        <w:rPr>
          <w:b/>
          <w:bCs/>
          <w:color w:val="000000"/>
        </w:rPr>
        <w:t>(Repealed)</w:t>
      </w:r>
    </w:p>
    <w:p w14:paraId="780CA210" w14:textId="40B175B1" w:rsidR="000174EB" w:rsidRDefault="000174EB" w:rsidP="003D395D">
      <w:pPr>
        <w:tabs>
          <w:tab w:val="left" w:pos="9360"/>
        </w:tabs>
      </w:pPr>
    </w:p>
    <w:p w14:paraId="72FCD9B8" w14:textId="18B94E87" w:rsidR="00705D5D" w:rsidRPr="00705D5D" w:rsidRDefault="003D395D" w:rsidP="00705D5D">
      <w:pPr>
        <w:ind w:firstLine="720"/>
      </w:pPr>
      <w:r w:rsidRPr="00FF43ED">
        <w:t xml:space="preserve">(Source:  Repealed at </w:t>
      </w:r>
      <w:r w:rsidR="004B7CD4">
        <w:t>50</w:t>
      </w:r>
      <w:r w:rsidRPr="00FF43ED">
        <w:t xml:space="preserve"> Ill. Reg. </w:t>
      </w:r>
      <w:r w:rsidR="00D95C25">
        <w:t>2493</w:t>
      </w:r>
      <w:r w:rsidRPr="00FF43ED">
        <w:t xml:space="preserve">, effective </w:t>
      </w:r>
      <w:r w:rsidR="00D95C25">
        <w:t>February 6, 2026</w:t>
      </w:r>
      <w:r w:rsidRPr="00FF43ED">
        <w:t>)</w:t>
      </w:r>
    </w:p>
    <w:sectPr w:rsidR="00705D5D" w:rsidRPr="00705D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5CC6" w14:textId="77777777" w:rsidR="005B5856" w:rsidRDefault="005B5856">
      <w:r>
        <w:separator/>
      </w:r>
    </w:p>
  </w:endnote>
  <w:endnote w:type="continuationSeparator" w:id="0">
    <w:p w14:paraId="626728A2" w14:textId="77777777" w:rsidR="005B5856" w:rsidRDefault="005B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2F15" w14:textId="77777777" w:rsidR="005B5856" w:rsidRDefault="005B5856">
      <w:r>
        <w:separator/>
      </w:r>
    </w:p>
  </w:footnote>
  <w:footnote w:type="continuationSeparator" w:id="0">
    <w:p w14:paraId="06E12899" w14:textId="77777777" w:rsidR="005B5856" w:rsidRDefault="005B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AA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95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CD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85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D5D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0F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C25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73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9191"/>
  <w15:chartTrackingRefBased/>
  <w15:docId w15:val="{B0BE8C02-21FB-40B9-A3C7-919919CC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D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2026-01-08T20:44:00Z</dcterms:created>
  <dcterms:modified xsi:type="dcterms:W3CDTF">2026-02-20T14:13:00Z</dcterms:modified>
</cp:coreProperties>
</file>