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F6" w:rsidRPr="00443F4A" w:rsidRDefault="00C26DF6" w:rsidP="00AD1B53">
      <w:pPr>
        <w:rPr>
          <w:b/>
        </w:rPr>
      </w:pPr>
    </w:p>
    <w:p w:rsidR="00AD1B53" w:rsidRPr="00443F4A" w:rsidRDefault="00AD1B53" w:rsidP="00AD1B53">
      <w:pPr>
        <w:rPr>
          <w:b/>
        </w:rPr>
      </w:pPr>
      <w:r w:rsidRPr="00443F4A">
        <w:rPr>
          <w:b/>
        </w:rPr>
        <w:t xml:space="preserve">Section 2200.250  Consolidated Omnibus Budget Reconciliation Act of 1985 (COBRA) </w:t>
      </w:r>
    </w:p>
    <w:p w:rsidR="00AD1B53" w:rsidRPr="00443F4A" w:rsidRDefault="00AD1B53" w:rsidP="00AD1B53"/>
    <w:p w:rsidR="00AD1B53" w:rsidRPr="00443F4A" w:rsidRDefault="00AD1B53" w:rsidP="00AD1B53">
      <w:r w:rsidRPr="00443F4A">
        <w:t>CMS shall be responsible for compliance with the continuation of benefits requirements of COBRA</w:t>
      </w:r>
      <w:r w:rsidR="00890139">
        <w:t xml:space="preserve"> (PL 99-272)</w:t>
      </w:r>
      <w:r w:rsidRPr="00443F4A">
        <w:t xml:space="preserve">.  All premiums must be collected and transmitted </w:t>
      </w:r>
      <w:r w:rsidR="00890139">
        <w:t xml:space="preserve">to CMS </w:t>
      </w:r>
      <w:bookmarkStart w:id="0" w:name="_GoBack"/>
      <w:bookmarkEnd w:id="0"/>
      <w:r w:rsidRPr="00443F4A">
        <w:t xml:space="preserve">by the respective retirement system. </w:t>
      </w:r>
    </w:p>
    <w:sectPr w:rsidR="00AD1B53" w:rsidRPr="00443F4A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B53" w:rsidRDefault="00AD1B53">
      <w:r>
        <w:separator/>
      </w:r>
    </w:p>
  </w:endnote>
  <w:endnote w:type="continuationSeparator" w:id="0">
    <w:p w:rsidR="00AD1B53" w:rsidRDefault="00AD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B53" w:rsidRDefault="00AD1B53">
      <w:r>
        <w:separator/>
      </w:r>
    </w:p>
  </w:footnote>
  <w:footnote w:type="continuationSeparator" w:id="0">
    <w:p w:rsidR="00AD1B53" w:rsidRDefault="00AD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5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F4A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139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B53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DF6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5E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AF2629-F581-4C00-8D4A-B24EA757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5</cp:revision>
  <dcterms:created xsi:type="dcterms:W3CDTF">2013-06-24T14:17:00Z</dcterms:created>
  <dcterms:modified xsi:type="dcterms:W3CDTF">2013-10-21T20:17:00Z</dcterms:modified>
</cp:coreProperties>
</file>