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39" w:rsidRPr="004B0B3B" w:rsidRDefault="006C3A39" w:rsidP="00BB6972">
      <w:pPr>
        <w:rPr>
          <w:b/>
        </w:rPr>
      </w:pPr>
    </w:p>
    <w:p w:rsidR="00BB6972" w:rsidRPr="004B0B3B" w:rsidRDefault="00BB6972" w:rsidP="00BB6972">
      <w:pPr>
        <w:rPr>
          <w:b/>
        </w:rPr>
      </w:pPr>
      <w:r w:rsidRPr="004B0B3B">
        <w:rPr>
          <w:b/>
        </w:rPr>
        <w:t xml:space="preserve">Section 2200.240  Health Insurance Portability and Accountability Act (HIPAA) </w:t>
      </w:r>
    </w:p>
    <w:p w:rsidR="00BB6972" w:rsidRPr="004B0B3B" w:rsidRDefault="00BB6972" w:rsidP="00BB6972">
      <w:r w:rsidRPr="004B0B3B">
        <w:t> </w:t>
      </w:r>
    </w:p>
    <w:p w:rsidR="00BB6972" w:rsidRPr="004B0B3B" w:rsidRDefault="00BB6972" w:rsidP="00BB6972">
      <w:r w:rsidRPr="004B0B3B">
        <w:t xml:space="preserve">CMS will comply with the uses and disclosures of </w:t>
      </w:r>
      <w:r w:rsidR="00F4167E">
        <w:t>p</w:t>
      </w:r>
      <w:r w:rsidRPr="004B0B3B">
        <w:t xml:space="preserve">rotected </w:t>
      </w:r>
      <w:r w:rsidR="00F4167E">
        <w:t>h</w:t>
      </w:r>
      <w:r w:rsidRPr="004B0B3B">
        <w:t xml:space="preserve">ealth </w:t>
      </w:r>
      <w:r w:rsidR="00F4167E">
        <w:t>i</w:t>
      </w:r>
      <w:r w:rsidRPr="004B0B3B">
        <w:t>nformation, permitted by the Health Insurance Portability and Accountability Act (HIPAA)</w:t>
      </w:r>
      <w:r w:rsidR="00606E11">
        <w:t xml:space="preserve"> (PL 104-191)</w:t>
      </w:r>
      <w:bookmarkStart w:id="0" w:name="_GoBack"/>
      <w:bookmarkEnd w:id="0"/>
      <w:r w:rsidRPr="004B0B3B">
        <w:t xml:space="preserve">. </w:t>
      </w:r>
    </w:p>
    <w:sectPr w:rsidR="00BB6972" w:rsidRPr="004B0B3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72" w:rsidRDefault="00BB6972">
      <w:r>
        <w:separator/>
      </w:r>
    </w:p>
  </w:endnote>
  <w:endnote w:type="continuationSeparator" w:id="0">
    <w:p w:rsidR="00BB6972" w:rsidRDefault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72" w:rsidRDefault="00BB6972">
      <w:r>
        <w:separator/>
      </w:r>
    </w:p>
  </w:footnote>
  <w:footnote w:type="continuationSeparator" w:id="0">
    <w:p w:rsidR="00BB6972" w:rsidRDefault="00BB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7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B3B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6E1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A39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B6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972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67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88FE2A-9A2E-4F56-BA86-28F7C181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6</cp:revision>
  <dcterms:created xsi:type="dcterms:W3CDTF">2013-06-24T14:17:00Z</dcterms:created>
  <dcterms:modified xsi:type="dcterms:W3CDTF">2013-10-21T20:16:00Z</dcterms:modified>
</cp:coreProperties>
</file>