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AF4E" w14:textId="77777777" w:rsidR="00D97BB3" w:rsidRPr="00156AEB" w:rsidRDefault="00D97BB3" w:rsidP="00156AEB">
      <w:pPr>
        <w:rPr>
          <w:rFonts w:ascii="Times New Roman" w:hAnsi="Times New Roman"/>
        </w:rPr>
      </w:pPr>
    </w:p>
    <w:p w14:paraId="2DDC47E3" w14:textId="77777777" w:rsidR="00D97BB3" w:rsidRPr="00156AEB" w:rsidRDefault="00D97BB3" w:rsidP="00156AEB">
      <w:pPr>
        <w:rPr>
          <w:rFonts w:ascii="Times New Roman" w:hAnsi="Times New Roman"/>
          <w:b/>
          <w:bCs/>
        </w:rPr>
      </w:pPr>
      <w:r w:rsidRPr="00156AEB">
        <w:rPr>
          <w:rFonts w:ascii="Times New Roman" w:hAnsi="Times New Roman"/>
          <w:b/>
          <w:bCs/>
        </w:rPr>
        <w:t>Section 2190.520  Termination, Leave of Absence or Death of Participant</w:t>
      </w:r>
    </w:p>
    <w:p w14:paraId="76BE8F60" w14:textId="77777777" w:rsidR="00D97BB3" w:rsidRPr="00156AEB" w:rsidRDefault="00D97BB3" w:rsidP="00156AEB">
      <w:pPr>
        <w:rPr>
          <w:rFonts w:ascii="Times New Roman" w:hAnsi="Times New Roman"/>
        </w:rPr>
      </w:pPr>
    </w:p>
    <w:p w14:paraId="078F53C2" w14:textId="77777777" w:rsidR="00D97BB3" w:rsidRPr="00FD04C9" w:rsidRDefault="00D97BB3" w:rsidP="00D97BB3">
      <w:pPr>
        <w:ind w:left="1440" w:hanging="720"/>
        <w:rPr>
          <w:rFonts w:ascii="Times New Roman" w:hAnsi="Times New Roman"/>
        </w:rPr>
      </w:pPr>
      <w:r w:rsidRPr="00350C17">
        <w:rPr>
          <w:rFonts w:ascii="Times New Roman" w:hAnsi="Times New Roman"/>
        </w:rPr>
        <w:t>a)</w:t>
      </w:r>
      <w:r w:rsidRPr="00350C17">
        <w:rPr>
          <w:rFonts w:ascii="Times New Roman" w:hAnsi="Times New Roman"/>
        </w:rPr>
        <w:tab/>
        <w:t xml:space="preserve">If a </w:t>
      </w:r>
      <w:r w:rsidR="0056303D">
        <w:rPr>
          <w:rFonts w:ascii="Times New Roman" w:hAnsi="Times New Roman"/>
        </w:rPr>
        <w:t>p</w:t>
      </w:r>
      <w:r w:rsidRPr="00350C17">
        <w:rPr>
          <w:rFonts w:ascii="Times New Roman" w:hAnsi="Times New Roman"/>
        </w:rPr>
        <w:t xml:space="preserve">articipant terminates employment or takes a leave of absence, the </w:t>
      </w:r>
      <w:r w:rsidR="0056303D">
        <w:rPr>
          <w:rFonts w:ascii="Times New Roman" w:hAnsi="Times New Roman"/>
        </w:rPr>
        <w:t>p</w:t>
      </w:r>
      <w:r w:rsidRPr="00350C17">
        <w:rPr>
          <w:rFonts w:ascii="Times New Roman" w:hAnsi="Times New Roman"/>
        </w:rPr>
        <w:t xml:space="preserve">articipant must notify the Plan Administrator and his or her </w:t>
      </w:r>
      <w:proofErr w:type="spellStart"/>
      <w:r w:rsidRPr="00350C17">
        <w:rPr>
          <w:rFonts w:ascii="Times New Roman" w:hAnsi="Times New Roman"/>
        </w:rPr>
        <w:t>GIR</w:t>
      </w:r>
      <w:proofErr w:type="spellEnd"/>
      <w:r w:rsidRPr="00350C17">
        <w:rPr>
          <w:rFonts w:ascii="Times New Roman" w:hAnsi="Times New Roman"/>
        </w:rPr>
        <w:t xml:space="preserve"> by the 10</w:t>
      </w:r>
      <w:r w:rsidRPr="00350C17">
        <w:rPr>
          <w:rFonts w:ascii="Times New Roman" w:hAnsi="Times New Roman"/>
          <w:vertAlign w:val="superscript"/>
        </w:rPr>
        <w:t>th</w:t>
      </w:r>
      <w:r w:rsidRPr="00350C17">
        <w:rPr>
          <w:rFonts w:ascii="Times New Roman" w:hAnsi="Times New Roman"/>
        </w:rPr>
        <w:t xml:space="preserve"> of the month prior to the </w:t>
      </w:r>
      <w:r w:rsidR="0056303D">
        <w:rPr>
          <w:rFonts w:ascii="Times New Roman" w:hAnsi="Times New Roman"/>
        </w:rPr>
        <w:t>t</w:t>
      </w:r>
      <w:r w:rsidRPr="00350C17">
        <w:rPr>
          <w:rFonts w:ascii="Times New Roman" w:hAnsi="Times New Roman"/>
        </w:rPr>
        <w:t>ermination or leave of absence</w:t>
      </w:r>
      <w:r w:rsidR="00FD04C9" w:rsidRPr="00FD04C9">
        <w:rPr>
          <w:rFonts w:ascii="Times New Roman" w:hAnsi="Times New Roman"/>
        </w:rPr>
        <w:t xml:space="preserve"> in order for cancellation of enrollment to be effective at the start of the following month. Participants who do not cancel enrollment by the 10</w:t>
      </w:r>
      <w:r w:rsidR="00FD04C9" w:rsidRPr="00FD04C9">
        <w:rPr>
          <w:rFonts w:ascii="Times New Roman" w:hAnsi="Times New Roman"/>
          <w:vertAlign w:val="superscript"/>
        </w:rPr>
        <w:t>th</w:t>
      </w:r>
      <w:r w:rsidR="00FD04C9" w:rsidRPr="00FD04C9">
        <w:rPr>
          <w:rFonts w:ascii="Times New Roman" w:hAnsi="Times New Roman"/>
        </w:rPr>
        <w:t xml:space="preserve"> of the month prior to the termination or leave of absence will continue to be enrolled in the Plan through the month following the date that notice of cancellation is provided and shall remain responsible for the contributions associated with </w:t>
      </w:r>
      <w:r w:rsidR="00D66B31">
        <w:rPr>
          <w:rFonts w:ascii="Times New Roman" w:hAnsi="Times New Roman"/>
        </w:rPr>
        <w:t xml:space="preserve">the </w:t>
      </w:r>
      <w:r w:rsidR="00FD04C9" w:rsidRPr="00FD04C9">
        <w:rPr>
          <w:rFonts w:ascii="Times New Roman" w:hAnsi="Times New Roman"/>
        </w:rPr>
        <w:t>enrollment</w:t>
      </w:r>
      <w:r w:rsidRPr="00FD04C9">
        <w:rPr>
          <w:rFonts w:ascii="Times New Roman" w:hAnsi="Times New Roman"/>
        </w:rPr>
        <w:t>.</w:t>
      </w:r>
    </w:p>
    <w:p w14:paraId="208CF2F3" w14:textId="77777777" w:rsidR="00D97BB3" w:rsidRPr="00156AEB" w:rsidRDefault="00D97BB3" w:rsidP="00D97BB3">
      <w:pPr>
        <w:rPr>
          <w:rFonts w:ascii="Times New Roman" w:hAnsi="Times New Roman"/>
        </w:rPr>
      </w:pPr>
    </w:p>
    <w:p w14:paraId="5A5113F7" w14:textId="77777777" w:rsidR="00D97BB3" w:rsidRPr="00350C17" w:rsidRDefault="00D97BB3" w:rsidP="00D97BB3">
      <w:pPr>
        <w:ind w:left="720"/>
        <w:rPr>
          <w:rFonts w:ascii="Times New Roman" w:hAnsi="Times New Roman"/>
        </w:rPr>
      </w:pPr>
      <w:r w:rsidRPr="00350C17">
        <w:rPr>
          <w:rFonts w:ascii="Times New Roman" w:hAnsi="Times New Roman"/>
        </w:rPr>
        <w:t>b)</w:t>
      </w:r>
      <w:r w:rsidRPr="00350C17">
        <w:rPr>
          <w:rFonts w:ascii="Times New Roman" w:hAnsi="Times New Roman"/>
        </w:rPr>
        <w:tab/>
        <w:t xml:space="preserve">If the </w:t>
      </w:r>
      <w:r w:rsidR="0056303D">
        <w:rPr>
          <w:rFonts w:ascii="Times New Roman" w:hAnsi="Times New Roman"/>
        </w:rPr>
        <w:t>p</w:t>
      </w:r>
      <w:r w:rsidRPr="00350C17">
        <w:rPr>
          <w:rFonts w:ascii="Times New Roman" w:hAnsi="Times New Roman"/>
        </w:rPr>
        <w:t xml:space="preserve">articipant returns to State service, the </w:t>
      </w:r>
      <w:r w:rsidR="0056303D">
        <w:rPr>
          <w:rFonts w:ascii="Times New Roman" w:hAnsi="Times New Roman"/>
        </w:rPr>
        <w:t>p</w:t>
      </w:r>
      <w:r w:rsidRPr="00350C17">
        <w:rPr>
          <w:rFonts w:ascii="Times New Roman" w:hAnsi="Times New Roman"/>
        </w:rPr>
        <w:t xml:space="preserve">articipant may re-enroll in the Plan. </w:t>
      </w:r>
    </w:p>
    <w:p w14:paraId="7377D3B4" w14:textId="77777777" w:rsidR="00D97BB3" w:rsidRPr="00350C17" w:rsidRDefault="00D97BB3" w:rsidP="00156AEB">
      <w:pPr>
        <w:rPr>
          <w:rFonts w:ascii="Times New Roman" w:hAnsi="Times New Roman"/>
        </w:rPr>
      </w:pPr>
    </w:p>
    <w:p w14:paraId="57018C96" w14:textId="77777777" w:rsidR="00D97BB3" w:rsidRDefault="00D97BB3" w:rsidP="00D97BB3">
      <w:pPr>
        <w:ind w:left="720"/>
        <w:rPr>
          <w:rFonts w:ascii="Times New Roman" w:hAnsi="Times New Roman"/>
        </w:rPr>
      </w:pPr>
      <w:r w:rsidRPr="00350C17">
        <w:rPr>
          <w:rFonts w:ascii="Times New Roman" w:hAnsi="Times New Roman"/>
        </w:rPr>
        <w:t>c)</w:t>
      </w:r>
      <w:r w:rsidRPr="00350C17">
        <w:rPr>
          <w:rFonts w:ascii="Times New Roman" w:hAnsi="Times New Roman"/>
        </w:rPr>
        <w:tab/>
        <w:t xml:space="preserve">In the event a </w:t>
      </w:r>
      <w:r w:rsidR="0056303D">
        <w:rPr>
          <w:rFonts w:ascii="Times New Roman" w:hAnsi="Times New Roman"/>
        </w:rPr>
        <w:t>p</w:t>
      </w:r>
      <w:r w:rsidRPr="00350C17">
        <w:rPr>
          <w:rFonts w:ascii="Times New Roman" w:hAnsi="Times New Roman"/>
        </w:rPr>
        <w:t xml:space="preserve">articipant dies, the </w:t>
      </w:r>
      <w:r w:rsidR="0056303D">
        <w:rPr>
          <w:rFonts w:ascii="Times New Roman" w:hAnsi="Times New Roman"/>
        </w:rPr>
        <w:t>p</w:t>
      </w:r>
      <w:r w:rsidRPr="00350C17">
        <w:rPr>
          <w:rFonts w:ascii="Times New Roman" w:hAnsi="Times New Roman"/>
        </w:rPr>
        <w:t>articipant</w:t>
      </w:r>
      <w:r w:rsidR="0056303D">
        <w:rPr>
          <w:rFonts w:ascii="Times New Roman" w:hAnsi="Times New Roman"/>
        </w:rPr>
        <w:t>'</w:t>
      </w:r>
      <w:r w:rsidRPr="00350C17">
        <w:rPr>
          <w:rFonts w:ascii="Times New Roman" w:hAnsi="Times New Roman"/>
        </w:rPr>
        <w:t xml:space="preserve">s participation </w:t>
      </w:r>
      <w:r>
        <w:rPr>
          <w:rFonts w:ascii="Times New Roman" w:hAnsi="Times New Roman"/>
        </w:rPr>
        <w:t xml:space="preserve">in the Plan </w:t>
      </w:r>
      <w:r w:rsidRPr="00350C17">
        <w:rPr>
          <w:rFonts w:ascii="Times New Roman" w:hAnsi="Times New Roman"/>
        </w:rPr>
        <w:t>shall be</w:t>
      </w:r>
    </w:p>
    <w:p w14:paraId="717B3B6B" w14:textId="77777777" w:rsidR="00D97BB3" w:rsidRDefault="00D97BB3" w:rsidP="00D97BB3">
      <w:pPr>
        <w:ind w:left="720" w:firstLine="720"/>
        <w:rPr>
          <w:rFonts w:ascii="Times New Roman" w:hAnsi="Times New Roman"/>
        </w:rPr>
      </w:pPr>
      <w:r w:rsidRPr="00350C17">
        <w:rPr>
          <w:rFonts w:ascii="Times New Roman" w:hAnsi="Times New Roman"/>
        </w:rPr>
        <w:t>terminated.</w:t>
      </w:r>
    </w:p>
    <w:p w14:paraId="1FA36B6A" w14:textId="77777777" w:rsidR="00FD04C9" w:rsidRDefault="00FD04C9" w:rsidP="00156AEB">
      <w:pPr>
        <w:rPr>
          <w:rFonts w:ascii="Times New Roman" w:hAnsi="Times New Roman"/>
        </w:rPr>
      </w:pPr>
    </w:p>
    <w:p w14:paraId="5B5C7894" w14:textId="77777777" w:rsidR="00FD04C9" w:rsidRPr="00FD04C9" w:rsidRDefault="00FD04C9">
      <w:pPr>
        <w:pStyle w:val="JCARSourceNote"/>
        <w:ind w:left="720"/>
        <w:rPr>
          <w:rFonts w:ascii="Times New Roman" w:hAnsi="Times New Roman"/>
        </w:rPr>
      </w:pPr>
      <w:r w:rsidRPr="00FD04C9">
        <w:rPr>
          <w:rFonts w:ascii="Times New Roman" w:hAnsi="Times New Roman"/>
        </w:rPr>
        <w:t xml:space="preserve">(Source:  Amended at 37 Ill. Reg. </w:t>
      </w:r>
      <w:r w:rsidR="002C6678">
        <w:rPr>
          <w:rFonts w:ascii="Times New Roman" w:hAnsi="Times New Roman"/>
        </w:rPr>
        <w:t>4253</w:t>
      </w:r>
      <w:r w:rsidRPr="00FD04C9">
        <w:rPr>
          <w:rFonts w:ascii="Times New Roman" w:hAnsi="Times New Roman"/>
        </w:rPr>
        <w:t xml:space="preserve">, effective </w:t>
      </w:r>
      <w:r w:rsidR="002C6678">
        <w:rPr>
          <w:rFonts w:ascii="Times New Roman" w:hAnsi="Times New Roman"/>
        </w:rPr>
        <w:t>March 22, 2013</w:t>
      </w:r>
      <w:r w:rsidRPr="00FD04C9">
        <w:rPr>
          <w:rFonts w:ascii="Times New Roman" w:hAnsi="Times New Roman"/>
        </w:rPr>
        <w:t>)</w:t>
      </w:r>
    </w:p>
    <w:sectPr w:rsidR="00FD04C9" w:rsidRPr="00FD04C9"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DDCF" w14:textId="77777777" w:rsidR="00B6457E" w:rsidRDefault="000C5260">
      <w:r>
        <w:separator/>
      </w:r>
    </w:p>
  </w:endnote>
  <w:endnote w:type="continuationSeparator" w:id="0">
    <w:p w14:paraId="4D8FF663" w14:textId="77777777" w:rsidR="00B6457E" w:rsidRDefault="000C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B304" w14:textId="77777777" w:rsidR="00B6457E" w:rsidRDefault="000C5260">
      <w:r>
        <w:separator/>
      </w:r>
    </w:p>
  </w:footnote>
  <w:footnote w:type="continuationSeparator" w:id="0">
    <w:p w14:paraId="34636E41" w14:textId="77777777" w:rsidR="00B6457E" w:rsidRDefault="000C5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C5260"/>
    <w:rsid w:val="000D225F"/>
    <w:rsid w:val="0010517C"/>
    <w:rsid w:val="001327E2"/>
    <w:rsid w:val="00156AEB"/>
    <w:rsid w:val="00195E31"/>
    <w:rsid w:val="001C7D95"/>
    <w:rsid w:val="001E3074"/>
    <w:rsid w:val="00225354"/>
    <w:rsid w:val="002462D9"/>
    <w:rsid w:val="002524EC"/>
    <w:rsid w:val="002568D2"/>
    <w:rsid w:val="002A643F"/>
    <w:rsid w:val="002C6678"/>
    <w:rsid w:val="00337CEB"/>
    <w:rsid w:val="0034056C"/>
    <w:rsid w:val="00367A2E"/>
    <w:rsid w:val="003C0B2B"/>
    <w:rsid w:val="003D1ECC"/>
    <w:rsid w:val="003F3A28"/>
    <w:rsid w:val="003F5FD7"/>
    <w:rsid w:val="00405772"/>
    <w:rsid w:val="00431CFE"/>
    <w:rsid w:val="00440A56"/>
    <w:rsid w:val="00445A29"/>
    <w:rsid w:val="00490E19"/>
    <w:rsid w:val="004D73D3"/>
    <w:rsid w:val="005001C5"/>
    <w:rsid w:val="0052308E"/>
    <w:rsid w:val="00530BE1"/>
    <w:rsid w:val="00542E97"/>
    <w:rsid w:val="0056157E"/>
    <w:rsid w:val="0056303D"/>
    <w:rsid w:val="0056501E"/>
    <w:rsid w:val="00657099"/>
    <w:rsid w:val="0068595A"/>
    <w:rsid w:val="006A2114"/>
    <w:rsid w:val="006E0D09"/>
    <w:rsid w:val="006F7D24"/>
    <w:rsid w:val="0074655F"/>
    <w:rsid w:val="00761F01"/>
    <w:rsid w:val="00780733"/>
    <w:rsid w:val="007958FC"/>
    <w:rsid w:val="007A2D58"/>
    <w:rsid w:val="007A559E"/>
    <w:rsid w:val="008271B1"/>
    <w:rsid w:val="00837F88"/>
    <w:rsid w:val="0084781C"/>
    <w:rsid w:val="00882B0A"/>
    <w:rsid w:val="00917024"/>
    <w:rsid w:val="00935A8C"/>
    <w:rsid w:val="00973973"/>
    <w:rsid w:val="009820CB"/>
    <w:rsid w:val="0098276C"/>
    <w:rsid w:val="009A1449"/>
    <w:rsid w:val="00A2265D"/>
    <w:rsid w:val="00A600AA"/>
    <w:rsid w:val="00AE5547"/>
    <w:rsid w:val="00B35D67"/>
    <w:rsid w:val="00B516F7"/>
    <w:rsid w:val="00B6457E"/>
    <w:rsid w:val="00B71177"/>
    <w:rsid w:val="00C4537A"/>
    <w:rsid w:val="00CC13F9"/>
    <w:rsid w:val="00CD3723"/>
    <w:rsid w:val="00CF54F1"/>
    <w:rsid w:val="00D35F4F"/>
    <w:rsid w:val="00D55B37"/>
    <w:rsid w:val="00D66B31"/>
    <w:rsid w:val="00D91A64"/>
    <w:rsid w:val="00D93C67"/>
    <w:rsid w:val="00D97BB3"/>
    <w:rsid w:val="00DC56B8"/>
    <w:rsid w:val="00DE13C1"/>
    <w:rsid w:val="00E7288E"/>
    <w:rsid w:val="00EB424E"/>
    <w:rsid w:val="00F43DEE"/>
    <w:rsid w:val="00F853C3"/>
    <w:rsid w:val="00FD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9EF00"/>
  <w15:docId w15:val="{BF2471E6-8895-4CEA-A958-9FBD78E5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B3"/>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2013-02-13T15:46:00Z</dcterms:created>
  <dcterms:modified xsi:type="dcterms:W3CDTF">2025-06-26T15:46:00Z</dcterms:modified>
</cp:coreProperties>
</file>