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61" w:rsidRDefault="00CD1161" w:rsidP="00CD1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161" w:rsidRDefault="00CD1161" w:rsidP="00CD1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2160.325  Program Termination</w:t>
      </w:r>
      <w:r>
        <w:t xml:space="preserve"> </w:t>
      </w:r>
      <w:r>
        <w:rPr>
          <w:b/>
          <w:bCs/>
        </w:rPr>
        <w:t>(Renumbered)</w:t>
      </w:r>
      <w:r>
        <w:t xml:space="preserve"> </w:t>
      </w:r>
    </w:p>
    <w:p w:rsidR="00CD1161" w:rsidRDefault="00CD1161" w:rsidP="00CD1161">
      <w:pPr>
        <w:widowControl w:val="0"/>
        <w:autoSpaceDE w:val="0"/>
        <w:autoSpaceDN w:val="0"/>
        <w:adjustRightInd w:val="0"/>
      </w:pPr>
    </w:p>
    <w:p w:rsidR="00CD1161" w:rsidRDefault="00CD1161" w:rsidP="009E4472">
      <w:pPr>
        <w:widowControl w:val="0"/>
        <w:autoSpaceDE w:val="0"/>
        <w:autoSpaceDN w:val="0"/>
        <w:adjustRightInd w:val="0"/>
        <w:ind w:left="720"/>
      </w:pPr>
      <w:r>
        <w:t xml:space="preserve">(Source:  Section 2160.325 renumbered to Section 2160.260 at 25 Ill. Reg. 10306, effective August 3, 2001) </w:t>
      </w:r>
    </w:p>
    <w:sectPr w:rsidR="00CD1161" w:rsidSect="00CD1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161"/>
    <w:rsid w:val="00460281"/>
    <w:rsid w:val="005C3366"/>
    <w:rsid w:val="008F3475"/>
    <w:rsid w:val="009E4472"/>
    <w:rsid w:val="00CD1161"/>
    <w:rsid w:val="00E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