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D1D36" w:rsidRDefault="00CD1D36" w:rsidP="00CD1D36">
      <w:pPr>
        <w:widowControl w:val="0"/>
        <w:autoSpaceDE w:val="0"/>
        <w:autoSpaceDN w:val="0"/>
        <w:adjustRightInd w:val="0"/>
      </w:pPr>
    </w:p>
    <w:p w:rsidR="00CD1D36" w:rsidRDefault="00CD1D36" w:rsidP="00CD1D36">
      <w:pPr>
        <w:widowControl w:val="0"/>
        <w:autoSpaceDE w:val="0"/>
        <w:autoSpaceDN w:val="0"/>
        <w:adjustRightInd w:val="0"/>
      </w:pPr>
      <w:r>
        <w:rPr>
          <w:b/>
          <w:bCs/>
        </w:rPr>
        <w:t>Section 2110.520  Reimbursement of Participant</w:t>
      </w:r>
      <w:r>
        <w:t xml:space="preserve"> </w:t>
      </w:r>
    </w:p>
    <w:p w:rsidR="00CD1D36" w:rsidRDefault="00CD1D36" w:rsidP="00CD1D36">
      <w:pPr>
        <w:widowControl w:val="0"/>
        <w:autoSpaceDE w:val="0"/>
        <w:autoSpaceDN w:val="0"/>
        <w:adjustRightInd w:val="0"/>
      </w:pPr>
    </w:p>
    <w:p w:rsidR="00CD1D36" w:rsidRDefault="00CD1D36" w:rsidP="00CD1D36">
      <w:pPr>
        <w:widowControl w:val="0"/>
        <w:autoSpaceDE w:val="0"/>
        <w:autoSpaceDN w:val="0"/>
        <w:adjustRightInd w:val="0"/>
        <w:ind w:left="1440" w:hanging="720"/>
      </w:pPr>
      <w:r>
        <w:t>a)</w:t>
      </w:r>
      <w:r>
        <w:tab/>
        <w:t xml:space="preserve">The </w:t>
      </w:r>
      <w:r w:rsidR="00F964C9" w:rsidRPr="0018721A">
        <w:t>Plan Administrator</w:t>
      </w:r>
      <w:r>
        <w:t xml:space="preserve"> shall reimburse the Participant from the Participant's dependent care assistance account for Dependent Care Expenses incurred during the Plan Year for which the Participant submits documentation in accordance with Section 2110.510. </w:t>
      </w:r>
    </w:p>
    <w:p w:rsidR="0011083B" w:rsidRDefault="0011083B" w:rsidP="00CD1D36">
      <w:pPr>
        <w:widowControl w:val="0"/>
        <w:autoSpaceDE w:val="0"/>
        <w:autoSpaceDN w:val="0"/>
        <w:adjustRightInd w:val="0"/>
        <w:ind w:left="1440" w:hanging="720"/>
      </w:pPr>
    </w:p>
    <w:p w:rsidR="00CD1D36" w:rsidRDefault="00CD1D36" w:rsidP="00CD1D36">
      <w:pPr>
        <w:widowControl w:val="0"/>
        <w:autoSpaceDE w:val="0"/>
        <w:autoSpaceDN w:val="0"/>
        <w:adjustRightInd w:val="0"/>
        <w:ind w:left="1440" w:hanging="720"/>
      </w:pPr>
      <w:r>
        <w:t>b)</w:t>
      </w:r>
      <w:r>
        <w:tab/>
        <w:t xml:space="preserve">The Reimbursement schedule will be established by the </w:t>
      </w:r>
      <w:r w:rsidR="00F964C9" w:rsidRPr="0018721A">
        <w:t>Plan Administrator</w:t>
      </w:r>
      <w:r>
        <w:t xml:space="preserve"> in a manner that allows the Participant to receive Reimbursement no less than once a month. </w:t>
      </w:r>
    </w:p>
    <w:p w:rsidR="0011083B" w:rsidRDefault="0011083B" w:rsidP="00CD1D36">
      <w:pPr>
        <w:widowControl w:val="0"/>
        <w:autoSpaceDE w:val="0"/>
        <w:autoSpaceDN w:val="0"/>
        <w:adjustRightInd w:val="0"/>
        <w:ind w:left="1440" w:hanging="720"/>
      </w:pPr>
    </w:p>
    <w:p w:rsidR="00CD1D36" w:rsidRDefault="00CD1D36" w:rsidP="00CD1D36">
      <w:pPr>
        <w:widowControl w:val="0"/>
        <w:autoSpaceDE w:val="0"/>
        <w:autoSpaceDN w:val="0"/>
        <w:adjustRightInd w:val="0"/>
        <w:ind w:left="1440" w:hanging="720"/>
      </w:pPr>
      <w:r>
        <w:t>c)</w:t>
      </w:r>
      <w:r>
        <w:tab/>
        <w:t xml:space="preserve">No Reimbursement under this Section shall at any time exceed the balance of the Participant's dependent care assistance account for the Plan Year at the time of the Reimbursement. </w:t>
      </w:r>
    </w:p>
    <w:p w:rsidR="0011083B" w:rsidRDefault="00CD1D36" w:rsidP="00F2498D">
      <w:pPr>
        <w:widowControl w:val="0"/>
        <w:autoSpaceDE w:val="0"/>
        <w:autoSpaceDN w:val="0"/>
        <w:adjustRightInd w:val="0"/>
        <w:ind w:left="2160" w:hanging="720"/>
      </w:pPr>
      <w:r>
        <w:tab/>
      </w:r>
      <w:r>
        <w:tab/>
      </w:r>
    </w:p>
    <w:p w:rsidR="00CD1D36" w:rsidRDefault="00CD1D36" w:rsidP="00CD1D36">
      <w:pPr>
        <w:widowControl w:val="0"/>
        <w:autoSpaceDE w:val="0"/>
        <w:autoSpaceDN w:val="0"/>
        <w:adjustRightInd w:val="0"/>
        <w:ind w:left="1440" w:hanging="720"/>
      </w:pPr>
      <w:r>
        <w:t>d)</w:t>
      </w:r>
      <w:r>
        <w:tab/>
        <w:t xml:space="preserve">The </w:t>
      </w:r>
      <w:r w:rsidR="00F964C9" w:rsidRPr="0018721A">
        <w:t>Plan Administrator</w:t>
      </w:r>
      <w:r>
        <w:t xml:space="preserve"> will reimburse Participants who have filed claims in the prescribed manner:   </w:t>
      </w:r>
    </w:p>
    <w:p w:rsidR="0011083B" w:rsidRDefault="0011083B" w:rsidP="00CD1D36">
      <w:pPr>
        <w:widowControl w:val="0"/>
        <w:autoSpaceDE w:val="0"/>
        <w:autoSpaceDN w:val="0"/>
        <w:adjustRightInd w:val="0"/>
        <w:ind w:left="2160" w:hanging="720"/>
      </w:pPr>
    </w:p>
    <w:p w:rsidR="00CD1D36" w:rsidRDefault="00CD1D36" w:rsidP="00CD1D36">
      <w:pPr>
        <w:widowControl w:val="0"/>
        <w:autoSpaceDE w:val="0"/>
        <w:autoSpaceDN w:val="0"/>
        <w:adjustRightInd w:val="0"/>
        <w:ind w:left="2160" w:hanging="720"/>
      </w:pPr>
      <w:r>
        <w:t>1)</w:t>
      </w:r>
      <w:r>
        <w:tab/>
        <w:t>at least once a month if the claim equals or exceeds $</w:t>
      </w:r>
      <w:r w:rsidR="00BD2ED8">
        <w:t>5.00</w:t>
      </w:r>
      <w:r>
        <w:t xml:space="preserve">, and if there is enough money in the account, </w:t>
      </w:r>
    </w:p>
    <w:p w:rsidR="0011083B" w:rsidRDefault="0011083B" w:rsidP="00CD1D36">
      <w:pPr>
        <w:widowControl w:val="0"/>
        <w:autoSpaceDE w:val="0"/>
        <w:autoSpaceDN w:val="0"/>
        <w:adjustRightInd w:val="0"/>
        <w:ind w:left="2160" w:hanging="720"/>
      </w:pPr>
    </w:p>
    <w:p w:rsidR="00CD1D36" w:rsidRDefault="00CD1D36" w:rsidP="00CD1D36">
      <w:pPr>
        <w:widowControl w:val="0"/>
        <w:autoSpaceDE w:val="0"/>
        <w:autoSpaceDN w:val="0"/>
        <w:adjustRightInd w:val="0"/>
        <w:ind w:left="2160" w:hanging="720"/>
      </w:pPr>
      <w:r>
        <w:t>2)</w:t>
      </w:r>
      <w:r>
        <w:tab/>
        <w:t xml:space="preserve">at least once the twelfth month (or the final month of participation) regardless of the amount. </w:t>
      </w:r>
    </w:p>
    <w:p w:rsidR="00CD1D36" w:rsidRDefault="00CD1D36" w:rsidP="00CD1D36">
      <w:pPr>
        <w:widowControl w:val="0"/>
        <w:autoSpaceDE w:val="0"/>
        <w:autoSpaceDN w:val="0"/>
        <w:adjustRightInd w:val="0"/>
        <w:ind w:left="2160" w:hanging="720"/>
      </w:pPr>
    </w:p>
    <w:p w:rsidR="00BD2ED8" w:rsidRPr="00D55B37" w:rsidRDefault="00BD2ED8">
      <w:pPr>
        <w:pStyle w:val="JCARSourceNote"/>
        <w:ind w:left="720"/>
      </w:pPr>
      <w:r w:rsidRPr="00D55B37">
        <w:t xml:space="preserve">(Source:  </w:t>
      </w:r>
      <w:r>
        <w:t>Amended</w:t>
      </w:r>
      <w:r w:rsidRPr="00D55B37">
        <w:t xml:space="preserve"> at </w:t>
      </w:r>
      <w:r>
        <w:t>37 I</w:t>
      </w:r>
      <w:r w:rsidRPr="00D55B37">
        <w:t xml:space="preserve">ll. Reg. </w:t>
      </w:r>
      <w:r w:rsidR="00BA1EC3">
        <w:t>4235</w:t>
      </w:r>
      <w:r w:rsidRPr="00D55B37">
        <w:t xml:space="preserve">, effective </w:t>
      </w:r>
      <w:bookmarkStart w:id="0" w:name="_GoBack"/>
      <w:r w:rsidR="00BA1EC3">
        <w:t>March 22, 2013</w:t>
      </w:r>
      <w:bookmarkEnd w:id="0"/>
      <w:r w:rsidRPr="00D55B37">
        <w:t>)</w:t>
      </w:r>
    </w:p>
    <w:sectPr w:rsidR="00BD2ED8" w:rsidRPr="00D55B37" w:rsidSect="00CD1D36">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CD1D36"/>
    <w:rsid w:val="0011083B"/>
    <w:rsid w:val="001724E1"/>
    <w:rsid w:val="0018721A"/>
    <w:rsid w:val="001B6DEC"/>
    <w:rsid w:val="00217ED1"/>
    <w:rsid w:val="004F211A"/>
    <w:rsid w:val="005C3366"/>
    <w:rsid w:val="00752AC9"/>
    <w:rsid w:val="00B45186"/>
    <w:rsid w:val="00BA1EC3"/>
    <w:rsid w:val="00BD2ED8"/>
    <w:rsid w:val="00CC45D6"/>
    <w:rsid w:val="00CD1D36"/>
    <w:rsid w:val="00D72ADE"/>
    <w:rsid w:val="00E32963"/>
    <w:rsid w:val="00EA1C07"/>
    <w:rsid w:val="00F2498D"/>
    <w:rsid w:val="00F964C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F964C9"/>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F964C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156</Words>
  <Characters>894</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Section 2110</vt:lpstr>
    </vt:vector>
  </TitlesOfParts>
  <Company>State of Illinois</Company>
  <LinksUpToDate>false</LinksUpToDate>
  <CharactersWithSpaces>1048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2110</dc:title>
  <dc:subject/>
  <dc:creator>Illinois General Assembly</dc:creator>
  <cp:keywords/>
  <dc:description/>
  <cp:lastModifiedBy>King, Melissa A.</cp:lastModifiedBy>
  <cp:revision>3</cp:revision>
  <dcterms:created xsi:type="dcterms:W3CDTF">2013-02-11T19:29:00Z</dcterms:created>
  <dcterms:modified xsi:type="dcterms:W3CDTF">2013-03-28T21:00:00Z</dcterms:modified>
</cp:coreProperties>
</file>