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28339" w14:textId="77777777" w:rsidR="00EC2B4D" w:rsidRDefault="00EC2B4D" w:rsidP="00BF42C5">
      <w:pPr>
        <w:widowControl w:val="0"/>
        <w:autoSpaceDE w:val="0"/>
        <w:autoSpaceDN w:val="0"/>
        <w:adjustRightInd w:val="0"/>
      </w:pPr>
    </w:p>
    <w:p w14:paraId="60A0EBF6" w14:textId="77777777" w:rsidR="00EC2B4D" w:rsidRDefault="00EC2B4D" w:rsidP="00BF42C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1650.240  Refunds; Canceled Service; Repayment</w:t>
      </w:r>
      <w:r>
        <w:t xml:space="preserve"> </w:t>
      </w:r>
    </w:p>
    <w:p w14:paraId="1889166F" w14:textId="77777777" w:rsidR="00EC2B4D" w:rsidRDefault="00EC2B4D" w:rsidP="00BF42C5">
      <w:pPr>
        <w:widowControl w:val="0"/>
        <w:autoSpaceDE w:val="0"/>
        <w:autoSpaceDN w:val="0"/>
        <w:adjustRightInd w:val="0"/>
      </w:pPr>
    </w:p>
    <w:p w14:paraId="707E0870" w14:textId="4AD8940E" w:rsidR="005F417F" w:rsidRDefault="005F417F" w:rsidP="00BF42C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General Requirements. Under the provisions of</w:t>
      </w:r>
      <w:r w:rsidR="0085755F">
        <w:t xml:space="preserve"> the Illinois Pension Code</w:t>
      </w:r>
      <w:r>
        <w:t xml:space="preserve">, a member must "separate from service" </w:t>
      </w:r>
      <w:r w:rsidR="0085755F">
        <w:t>wi</w:t>
      </w:r>
      <w:r>
        <w:t>t</w:t>
      </w:r>
      <w:r w:rsidR="0085755F">
        <w:t xml:space="preserve">hin the meaning </w:t>
      </w:r>
      <w:r>
        <w:t>o</w:t>
      </w:r>
      <w:r w:rsidR="0085755F">
        <w:t>f Section 401(a)</w:t>
      </w:r>
      <w:r>
        <w:t xml:space="preserve"> </w:t>
      </w:r>
      <w:r w:rsidR="0085755F">
        <w:t xml:space="preserve">of the Internal Revenue Code (26 U.S.C. 401(a)) to </w:t>
      </w:r>
      <w:r>
        <w:t xml:space="preserve">be eligible to receive a refund of contributions pursuant to Section 16-151 of the Illinois Pension Code (Pension Code). </w:t>
      </w:r>
    </w:p>
    <w:p w14:paraId="2E169C36" w14:textId="77777777" w:rsidR="005F417F" w:rsidRDefault="005F417F" w:rsidP="004D1D0E">
      <w:pPr>
        <w:widowControl w:val="0"/>
        <w:autoSpaceDE w:val="0"/>
        <w:autoSpaceDN w:val="0"/>
        <w:adjustRightInd w:val="0"/>
      </w:pPr>
    </w:p>
    <w:p w14:paraId="34739045" w14:textId="6432C5B7" w:rsidR="005F417F" w:rsidRDefault="005F417F" w:rsidP="00BF42C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Separation from Service Requirements. To meet the "separation from service" requirement, a member cannot continue to work or return to work with the member's last employer in a licensed or any other position unless: </w:t>
      </w:r>
    </w:p>
    <w:p w14:paraId="507279F0" w14:textId="77777777" w:rsidR="005F417F" w:rsidRDefault="005F417F" w:rsidP="004D1D0E">
      <w:pPr>
        <w:widowControl w:val="0"/>
        <w:autoSpaceDE w:val="0"/>
        <w:autoSpaceDN w:val="0"/>
        <w:adjustRightInd w:val="0"/>
      </w:pPr>
    </w:p>
    <w:p w14:paraId="52BCC1FB" w14:textId="5C918206" w:rsidR="005F417F" w:rsidRDefault="005F417F" w:rsidP="00BF42C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member and employer did not agree to nor pre-arrange the member's re-employment before the member's date of termination of employment; and </w:t>
      </w:r>
    </w:p>
    <w:p w14:paraId="2E6A9333" w14:textId="77777777" w:rsidR="005F417F" w:rsidRDefault="005F417F" w:rsidP="004D1D0E">
      <w:pPr>
        <w:widowControl w:val="0"/>
        <w:autoSpaceDE w:val="0"/>
        <w:autoSpaceDN w:val="0"/>
        <w:adjustRightInd w:val="0"/>
      </w:pPr>
    </w:p>
    <w:p w14:paraId="28F2AF09" w14:textId="2D329921" w:rsidR="005F417F" w:rsidRDefault="005F417F" w:rsidP="00BF42C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member is not re-employed by the member's last employer in a licensed or any other position within 30 days after the member's date of termination of employment. </w:t>
      </w:r>
    </w:p>
    <w:p w14:paraId="697960A8" w14:textId="77777777" w:rsidR="005F417F" w:rsidRDefault="005F417F" w:rsidP="004D1D0E">
      <w:pPr>
        <w:widowControl w:val="0"/>
        <w:autoSpaceDE w:val="0"/>
        <w:autoSpaceDN w:val="0"/>
        <w:adjustRightInd w:val="0"/>
      </w:pPr>
    </w:p>
    <w:p w14:paraId="5E2E6089" w14:textId="1362042B" w:rsidR="00EC2B4D" w:rsidRDefault="005F417F" w:rsidP="00BF42C5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EC2B4D">
        <w:t>)</w:t>
      </w:r>
      <w:r w:rsidR="00EC2B4D">
        <w:tab/>
        <w:t xml:space="preserve">Any member eligible to receive a refund of contributions pursuant to the provisions of Section 16-151 of the </w:t>
      </w:r>
      <w:r>
        <w:t>Pension Code</w:t>
      </w:r>
      <w:r w:rsidR="00EC2B4D">
        <w:t xml:space="preserve"> shall, if </w:t>
      </w:r>
      <w:r>
        <w:t>the member</w:t>
      </w:r>
      <w:r w:rsidR="00EC2B4D">
        <w:t xml:space="preserve"> so elects, make a written request </w:t>
      </w:r>
      <w:r w:rsidR="00342CC3">
        <w:t xml:space="preserve">for </w:t>
      </w:r>
      <w:r w:rsidR="007F2460">
        <w:t xml:space="preserve">the </w:t>
      </w:r>
      <w:r w:rsidR="00342CC3">
        <w:t>refund</w:t>
      </w:r>
      <w:r w:rsidR="00EC2B4D">
        <w:t xml:space="preserve"> upon a form prescribed by the System.  A refund is deemed accepted and membership in the System terminates upon the cashing of a refund warrant. </w:t>
      </w:r>
    </w:p>
    <w:p w14:paraId="343A5B29" w14:textId="77777777" w:rsidR="008B7FD8" w:rsidRDefault="008B7FD8" w:rsidP="004D1D0E">
      <w:pPr>
        <w:widowControl w:val="0"/>
        <w:autoSpaceDE w:val="0"/>
        <w:autoSpaceDN w:val="0"/>
        <w:adjustRightInd w:val="0"/>
      </w:pPr>
    </w:p>
    <w:p w14:paraId="3DC8033E" w14:textId="71AB583C" w:rsidR="00EC2B4D" w:rsidRDefault="005F417F" w:rsidP="00BF42C5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EC2B4D">
        <w:t>)</w:t>
      </w:r>
      <w:r w:rsidR="00EC2B4D">
        <w:tab/>
        <w:t xml:space="preserve">To be credited toward the calculation of a retirement annuity, </w:t>
      </w:r>
      <w:r>
        <w:t>survivor</w:t>
      </w:r>
      <w:r w:rsidR="00EC2B4D">
        <w:t xml:space="preserve"> benefit, or disability benefit, the service canceled by such refund must have been re-established in accordance with the </w:t>
      </w:r>
      <w:r>
        <w:t xml:space="preserve">applicable </w:t>
      </w:r>
      <w:r w:rsidR="00EC2B4D">
        <w:t xml:space="preserve">provisions of the </w:t>
      </w:r>
      <w:r>
        <w:t>Pension Code</w:t>
      </w:r>
      <w:r w:rsidR="00EC2B4D">
        <w:t xml:space="preserve">, by repayment of the refund in full, including statutory interest, prior to the member's retirement, death, or commencement of disability benefits. </w:t>
      </w:r>
    </w:p>
    <w:p w14:paraId="3D314913" w14:textId="282818DE" w:rsidR="008B7FD8" w:rsidRDefault="008B7FD8" w:rsidP="004D1D0E">
      <w:pPr>
        <w:widowControl w:val="0"/>
        <w:autoSpaceDE w:val="0"/>
        <w:autoSpaceDN w:val="0"/>
        <w:adjustRightInd w:val="0"/>
      </w:pPr>
    </w:p>
    <w:p w14:paraId="26CD38CB" w14:textId="1DB12A93" w:rsidR="00EC2B4D" w:rsidRDefault="005F417F" w:rsidP="00BF42C5">
      <w:pPr>
        <w:widowControl w:val="0"/>
        <w:autoSpaceDE w:val="0"/>
        <w:autoSpaceDN w:val="0"/>
        <w:adjustRightInd w:val="0"/>
        <w:ind w:left="1440" w:hanging="720"/>
      </w:pPr>
      <w:r>
        <w:t>e</w:t>
      </w:r>
      <w:r w:rsidR="00EC2B4D">
        <w:t>)</w:t>
      </w:r>
      <w:r w:rsidR="00EC2B4D">
        <w:tab/>
        <w:t xml:space="preserve">A member receiving a disability benefit under the provisions of Section 16-149 of the </w:t>
      </w:r>
      <w:r>
        <w:t>Pension Code</w:t>
      </w:r>
      <w:r w:rsidR="00EC2B4D">
        <w:t xml:space="preserve"> is not eligible to receive a refund of contributions until four months following the date for which disability benefits are last paid. </w:t>
      </w:r>
    </w:p>
    <w:p w14:paraId="557ED07E" w14:textId="77777777" w:rsidR="005F417F" w:rsidRDefault="005F417F" w:rsidP="004D1D0E">
      <w:pPr>
        <w:widowControl w:val="0"/>
        <w:autoSpaceDE w:val="0"/>
        <w:autoSpaceDN w:val="0"/>
        <w:adjustRightInd w:val="0"/>
      </w:pPr>
    </w:p>
    <w:p w14:paraId="19119E6F" w14:textId="73CF705A" w:rsidR="005F417F" w:rsidRDefault="005F417F" w:rsidP="00BF42C5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>Applicability Date. The portion of subsection (b) that restricts a member from continuing to work or returning to work with the member</w:t>
      </w:r>
      <w:r w:rsidR="000F6C98">
        <w:t>'</w:t>
      </w:r>
      <w:r>
        <w:t xml:space="preserve">s last employer in a non-licensed position shall not apply to refunds that are requested on or before </w:t>
      </w:r>
      <w:r w:rsidR="0085755F">
        <w:t>December 3</w:t>
      </w:r>
      <w:r>
        <w:t>1, 2026.</w:t>
      </w:r>
    </w:p>
    <w:p w14:paraId="634B295D" w14:textId="77777777" w:rsidR="005F417F" w:rsidRDefault="005F417F" w:rsidP="004D1D0E">
      <w:pPr>
        <w:widowControl w:val="0"/>
        <w:autoSpaceDE w:val="0"/>
        <w:autoSpaceDN w:val="0"/>
        <w:adjustRightInd w:val="0"/>
      </w:pPr>
    </w:p>
    <w:p w14:paraId="23B86186" w14:textId="3DBA8877" w:rsidR="00342CC3" w:rsidRPr="00D55B37" w:rsidRDefault="005F417F" w:rsidP="00BF42C5">
      <w:pPr>
        <w:pStyle w:val="JCARSourceNote"/>
        <w:ind w:left="720"/>
      </w:pPr>
      <w:r w:rsidRPr="0019799F">
        <w:t xml:space="preserve">(Source:  Amended at </w:t>
      </w:r>
      <w:r>
        <w:t>50</w:t>
      </w:r>
      <w:r w:rsidRPr="0019799F">
        <w:t xml:space="preserve"> Ill. Reg. </w:t>
      </w:r>
      <w:r w:rsidR="004871C9">
        <w:t>4774</w:t>
      </w:r>
      <w:r w:rsidRPr="0019799F">
        <w:t xml:space="preserve">, effective </w:t>
      </w:r>
      <w:r w:rsidR="004871C9">
        <w:t>March 13, 2026</w:t>
      </w:r>
      <w:r w:rsidRPr="0019799F">
        <w:t>)</w:t>
      </w:r>
    </w:p>
    <w:sectPr w:rsidR="00342CC3" w:rsidRPr="00D55B37" w:rsidSect="00EC2B4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C2B4D"/>
    <w:rsid w:val="000F6C98"/>
    <w:rsid w:val="002E4547"/>
    <w:rsid w:val="00305391"/>
    <w:rsid w:val="00342CC3"/>
    <w:rsid w:val="004871C9"/>
    <w:rsid w:val="004A4A58"/>
    <w:rsid w:val="004D1D0E"/>
    <w:rsid w:val="005826F1"/>
    <w:rsid w:val="005C3366"/>
    <w:rsid w:val="005E04AB"/>
    <w:rsid w:val="005F417F"/>
    <w:rsid w:val="007F2460"/>
    <w:rsid w:val="0085755F"/>
    <w:rsid w:val="00865872"/>
    <w:rsid w:val="00880926"/>
    <w:rsid w:val="008B7FD8"/>
    <w:rsid w:val="00A515CF"/>
    <w:rsid w:val="00BF42C5"/>
    <w:rsid w:val="00E8609B"/>
    <w:rsid w:val="00EC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2D809FB"/>
  <w15:docId w15:val="{21BE48FE-9264-4AE5-8252-D26B4EA81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42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1650</vt:lpstr>
    </vt:vector>
  </TitlesOfParts>
  <Company>State of Illinois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1650</dc:title>
  <dc:subject/>
  <dc:creator>Illinois General Assembly</dc:creator>
  <cp:keywords/>
  <dc:description/>
  <cp:lastModifiedBy>Shipley, Melissa A.</cp:lastModifiedBy>
  <cp:revision>4</cp:revision>
  <dcterms:created xsi:type="dcterms:W3CDTF">2026-02-19T19:25:00Z</dcterms:created>
  <dcterms:modified xsi:type="dcterms:W3CDTF">2026-03-27T12:26:00Z</dcterms:modified>
</cp:coreProperties>
</file>