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869F" w14:textId="77777777" w:rsidR="003A0547" w:rsidRDefault="003A0547" w:rsidP="003A0547">
      <w:pPr>
        <w:rPr>
          <w:b/>
        </w:rPr>
      </w:pPr>
    </w:p>
    <w:p w14:paraId="219D69D7" w14:textId="77777777" w:rsidR="003A0547" w:rsidRDefault="003A0547" w:rsidP="003A0547">
      <w:pPr>
        <w:rPr>
          <w:b/>
        </w:rPr>
      </w:pPr>
      <w:r>
        <w:rPr>
          <w:b/>
        </w:rPr>
        <w:t>Section 1540.405  Tier 2 Member Final Average Compensation</w:t>
      </w:r>
    </w:p>
    <w:p w14:paraId="2EF22A6F" w14:textId="77777777" w:rsidR="003A0547" w:rsidRDefault="003A0547" w:rsidP="00627C16"/>
    <w:p w14:paraId="1B52A930" w14:textId="47966615" w:rsidR="003A0547" w:rsidRDefault="003A0547" w:rsidP="003A0547">
      <w:pPr>
        <w:ind w:left="1440" w:hanging="720"/>
        <w:rPr>
          <w:color w:val="000000"/>
          <w:shd w:val="clear" w:color="auto" w:fill="FFFFFF"/>
        </w:rPr>
      </w:pPr>
      <w:r>
        <w:t>a)</w:t>
      </w:r>
      <w:r>
        <w:tab/>
      </w:r>
      <w:r>
        <w:rPr>
          <w:color w:val="000000"/>
          <w:shd w:val="clear" w:color="auto" w:fill="FFFFFF"/>
        </w:rPr>
        <w:t xml:space="preserve">For purposes of calculating </w:t>
      </w:r>
      <w:r w:rsidR="00F42A72">
        <w:rPr>
          <w:color w:val="000000"/>
          <w:shd w:val="clear" w:color="auto" w:fill="FFFFFF"/>
        </w:rPr>
        <w:t xml:space="preserve">the </w:t>
      </w:r>
      <w:r w:rsidR="00F42A72" w:rsidRPr="003D5EC0">
        <w:rPr>
          <w:color w:val="000000"/>
          <w:shd w:val="clear" w:color="auto" w:fill="FFFFFF"/>
        </w:rPr>
        <w:t>final average compensation</w:t>
      </w:r>
      <w:r w:rsidR="00F42A72">
        <w:rPr>
          <w:color w:val="000000"/>
          <w:shd w:val="clear" w:color="auto" w:fill="FFFFFF"/>
        </w:rPr>
        <w:t xml:space="preserve"> of </w:t>
      </w:r>
      <w:r>
        <w:rPr>
          <w:color w:val="000000"/>
          <w:shd w:val="clear" w:color="auto" w:fill="FFFFFF"/>
        </w:rPr>
        <w:t xml:space="preserve">a retirement annuity of a Tier 2 member, the average compensation for the last 12 months shall not exceed the average compensation </w:t>
      </w:r>
      <w:r w:rsidR="00F42A72">
        <w:rPr>
          <w:color w:val="000000"/>
          <w:shd w:val="clear" w:color="auto" w:fill="FFFFFF"/>
        </w:rPr>
        <w:t xml:space="preserve">of the final 48 month period </w:t>
      </w:r>
      <w:r>
        <w:rPr>
          <w:color w:val="000000"/>
          <w:shd w:val="clear" w:color="auto" w:fill="FFFFFF"/>
        </w:rPr>
        <w:t>by more than 25%.</w:t>
      </w:r>
      <w:r w:rsidR="00FB357D">
        <w:rPr>
          <w:color w:val="000000"/>
          <w:shd w:val="clear" w:color="auto" w:fill="FFFFFF"/>
        </w:rPr>
        <w:t xml:space="preserve"> </w:t>
      </w:r>
      <w:r w:rsidR="00FB357D" w:rsidRPr="00FB357D">
        <w:rPr>
          <w:color w:val="000000"/>
          <w:shd w:val="clear" w:color="auto" w:fill="FFFFFF"/>
        </w:rPr>
        <w:t xml:space="preserve"> </w:t>
      </w:r>
      <w:r w:rsidR="00FB357D" w:rsidRPr="00FB357D">
        <w:t xml:space="preserve">(See Section 14-103.12(a) of the Illinois Pension Code </w:t>
      </w:r>
      <w:r w:rsidR="00795130">
        <w:t xml:space="preserve">(Code) </w:t>
      </w:r>
      <w:r w:rsidR="00FB357D" w:rsidRPr="00FB357D">
        <w:t>[40 ILCS 5].)</w:t>
      </w:r>
    </w:p>
    <w:p w14:paraId="4D314724" w14:textId="77777777" w:rsidR="003A0547" w:rsidRDefault="003A0547" w:rsidP="00627C16">
      <w:pPr>
        <w:rPr>
          <w:color w:val="000000"/>
          <w:shd w:val="clear" w:color="auto" w:fill="FFFFFF"/>
        </w:rPr>
      </w:pPr>
    </w:p>
    <w:p w14:paraId="76830C76" w14:textId="77777777" w:rsidR="003A0547" w:rsidRDefault="003A0547" w:rsidP="003A0547">
      <w:pPr>
        <w:ind w:left="1440" w:hanging="720"/>
      </w:pPr>
      <w:r>
        <w:t>b)</w:t>
      </w:r>
      <w:r>
        <w:tab/>
        <w:t>For purposes of this Section, "Tier 2 Member" means a member of the System who is subject to the provisions of Section 1-160 of the Code.</w:t>
      </w:r>
    </w:p>
    <w:p w14:paraId="1C8209A6" w14:textId="77777777" w:rsidR="003A0547" w:rsidRDefault="003A0547" w:rsidP="00627C16"/>
    <w:p w14:paraId="43B8E5AB" w14:textId="1D2AC167" w:rsidR="000174EB" w:rsidRPr="00093935" w:rsidRDefault="00F42A72" w:rsidP="003A0547">
      <w:pPr>
        <w:ind w:left="1440" w:hanging="720"/>
      </w:pPr>
      <w:r w:rsidRPr="004E27CF">
        <w:t xml:space="preserve">(Source:  Amended at </w:t>
      </w:r>
      <w:r w:rsidR="002E4051">
        <w:t>50</w:t>
      </w:r>
      <w:r w:rsidRPr="004E27CF">
        <w:t xml:space="preserve"> Ill. Reg. </w:t>
      </w:r>
      <w:r w:rsidR="009C7495">
        <w:t>353</w:t>
      </w:r>
      <w:r w:rsidRPr="004E27CF">
        <w:t xml:space="preserve">, effective </w:t>
      </w:r>
      <w:r w:rsidR="009C7495">
        <w:t>December 26, 2025</w:t>
      </w:r>
      <w:r w:rsidRPr="004E27CF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7A12" w14:textId="77777777" w:rsidR="004E3166" w:rsidRDefault="004E3166">
      <w:r>
        <w:separator/>
      </w:r>
    </w:p>
  </w:endnote>
  <w:endnote w:type="continuationSeparator" w:id="0">
    <w:p w14:paraId="4D8D9C54" w14:textId="77777777" w:rsidR="004E3166" w:rsidRDefault="004E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AC16" w14:textId="77777777" w:rsidR="004E3166" w:rsidRDefault="004E3166">
      <w:r>
        <w:separator/>
      </w:r>
    </w:p>
  </w:footnote>
  <w:footnote w:type="continuationSeparator" w:id="0">
    <w:p w14:paraId="56439A62" w14:textId="77777777" w:rsidR="004E3166" w:rsidRDefault="004E3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05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547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16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C16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130"/>
    <w:rsid w:val="00796D0E"/>
    <w:rsid w:val="007A1867"/>
    <w:rsid w:val="007A2C3B"/>
    <w:rsid w:val="007A7D79"/>
    <w:rsid w:val="007B3E3F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495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314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BE9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A72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57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6A8A4"/>
  <w15:chartTrackingRefBased/>
  <w15:docId w15:val="{CB62FB7F-CDC3-45A2-BF63-2EA6A709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2025-12-19T20:27:00Z</dcterms:created>
  <dcterms:modified xsi:type="dcterms:W3CDTF">2026-01-09T14:26:00Z</dcterms:modified>
</cp:coreProperties>
</file>