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BF" w:rsidRDefault="00AB43BF" w:rsidP="00AB43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3BF" w:rsidRDefault="00AB43BF" w:rsidP="00AB43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620.760  Limitation on Transfers</w:t>
      </w:r>
      <w:r>
        <w:t xml:space="preserve"> </w:t>
      </w:r>
    </w:p>
    <w:p w:rsidR="00AB43BF" w:rsidRDefault="00AB43BF" w:rsidP="00AB43BF">
      <w:pPr>
        <w:widowControl w:val="0"/>
        <w:autoSpaceDE w:val="0"/>
        <w:autoSpaceDN w:val="0"/>
        <w:adjustRightInd w:val="0"/>
      </w:pPr>
    </w:p>
    <w:p w:rsidR="00AB43BF" w:rsidRDefault="00AB43BF" w:rsidP="00AB43BF">
      <w:pPr>
        <w:widowControl w:val="0"/>
        <w:autoSpaceDE w:val="0"/>
        <w:autoSpaceDN w:val="0"/>
        <w:adjustRightInd w:val="0"/>
      </w:pPr>
      <w:r>
        <w:t xml:space="preserve">Temporary, emergency, and provisional employees shall not be transferred. </w:t>
      </w:r>
    </w:p>
    <w:sectPr w:rsidR="00AB43BF" w:rsidSect="00AB4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3BF"/>
    <w:rsid w:val="00117E18"/>
    <w:rsid w:val="0047065B"/>
    <w:rsid w:val="005C3366"/>
    <w:rsid w:val="00AB43BF"/>
    <w:rsid w:val="00CB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