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48" w:rsidRDefault="00D07C48" w:rsidP="00D07C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7C48" w:rsidRDefault="00D07C48" w:rsidP="00D07C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420.435  Return of State Property</w:t>
      </w:r>
      <w:r>
        <w:t xml:space="preserve"> </w:t>
      </w:r>
    </w:p>
    <w:p w:rsidR="00D07C48" w:rsidRDefault="00D07C48" w:rsidP="00D07C48">
      <w:pPr>
        <w:widowControl w:val="0"/>
        <w:autoSpaceDE w:val="0"/>
        <w:autoSpaceDN w:val="0"/>
        <w:adjustRightInd w:val="0"/>
      </w:pPr>
    </w:p>
    <w:p w:rsidR="00D07C48" w:rsidRDefault="00D07C48" w:rsidP="00D07C48">
      <w:pPr>
        <w:widowControl w:val="0"/>
        <w:autoSpaceDE w:val="0"/>
        <w:autoSpaceDN w:val="0"/>
        <w:adjustRightInd w:val="0"/>
      </w:pPr>
      <w:r>
        <w:t xml:space="preserve">Employee Obligations:  In cases of </w:t>
      </w:r>
      <w:r w:rsidR="00E77CCB">
        <w:t>discharge, layoff, leave of absence, resignation, separation, suspension</w:t>
      </w:r>
      <w:r>
        <w:t>, and/or</w:t>
      </w:r>
      <w:r w:rsidR="002251B9">
        <w:t xml:space="preserve"> </w:t>
      </w:r>
      <w:r w:rsidR="001604FA">
        <w:t>t</w:t>
      </w:r>
      <w:r>
        <w:t xml:space="preserve">ermination of </w:t>
      </w:r>
      <w:r w:rsidR="001604FA">
        <w:t>e</w:t>
      </w:r>
      <w:r>
        <w:t xml:space="preserve">mployment, the employee shall leave the place of employment and return to the supervisor any </w:t>
      </w:r>
      <w:r w:rsidR="00E77CCB">
        <w:t>State</w:t>
      </w:r>
      <w:r>
        <w:t xml:space="preserve"> property or equipment furnished the employee by the Office of the Secretary of State.  This includes but is not limited to any Secretary of State identification, uniforms, keys, supplies, tools</w:t>
      </w:r>
      <w:r w:rsidR="00903512">
        <w:t>, cell phones, business cards, laptop computers</w:t>
      </w:r>
      <w:r>
        <w:t xml:space="preserve"> or </w:t>
      </w:r>
      <w:r w:rsidR="00903512">
        <w:t xml:space="preserve">other </w:t>
      </w:r>
      <w:r>
        <w:t xml:space="preserve">property.  The director of the employing department shall take action to insure compliance. </w:t>
      </w:r>
    </w:p>
    <w:p w:rsidR="00D07C48" w:rsidRDefault="00D07C48" w:rsidP="00D07C48">
      <w:pPr>
        <w:widowControl w:val="0"/>
        <w:autoSpaceDE w:val="0"/>
        <w:autoSpaceDN w:val="0"/>
        <w:adjustRightInd w:val="0"/>
      </w:pPr>
    </w:p>
    <w:p w:rsidR="00903512" w:rsidRPr="00D55B37" w:rsidRDefault="0090351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114C7">
        <w:t>2</w:t>
      </w:r>
      <w:r>
        <w:t xml:space="preserve"> I</w:t>
      </w:r>
      <w:r w:rsidRPr="00D55B37">
        <w:t xml:space="preserve">ll. Reg. </w:t>
      </w:r>
      <w:r w:rsidR="004A29EC">
        <w:t>15017</w:t>
      </w:r>
      <w:r w:rsidRPr="00D55B37">
        <w:t xml:space="preserve">, effective </w:t>
      </w:r>
      <w:r w:rsidR="004A29EC">
        <w:t>September 8, 2008</w:t>
      </w:r>
      <w:r w:rsidRPr="00D55B37">
        <w:t>)</w:t>
      </w:r>
    </w:p>
    <w:sectPr w:rsidR="00903512" w:rsidRPr="00D55B37" w:rsidSect="00D07C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7C48"/>
    <w:rsid w:val="001604FA"/>
    <w:rsid w:val="002114C7"/>
    <w:rsid w:val="002251B9"/>
    <w:rsid w:val="00382892"/>
    <w:rsid w:val="004A29EC"/>
    <w:rsid w:val="005C3366"/>
    <w:rsid w:val="008360F0"/>
    <w:rsid w:val="00903512"/>
    <w:rsid w:val="00936634"/>
    <w:rsid w:val="00D07C48"/>
    <w:rsid w:val="00E77CCB"/>
    <w:rsid w:val="00F0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03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03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