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167" w:rsidRDefault="008E6167" w:rsidP="008E61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6167" w:rsidRDefault="008E6167" w:rsidP="008E6167">
      <w:pPr>
        <w:widowControl w:val="0"/>
        <w:autoSpaceDE w:val="0"/>
        <w:autoSpaceDN w:val="0"/>
        <w:adjustRightInd w:val="0"/>
      </w:pPr>
      <w:r>
        <w:t xml:space="preserve">SOURCE:  Effective October 24, 1960; codified at 7 Ill. Reg. 13198. </w:t>
      </w:r>
    </w:p>
    <w:p w:rsidR="008E6167" w:rsidRDefault="008E6167" w:rsidP="008E6167">
      <w:pPr>
        <w:widowControl w:val="0"/>
        <w:autoSpaceDE w:val="0"/>
        <w:autoSpaceDN w:val="0"/>
        <w:adjustRightInd w:val="0"/>
      </w:pPr>
      <w:r>
        <w:t>Editor's Note:  This part was originally filed under the Department of Personnel which joined with the Department of Administrative Services pursuant to Executive order</w:t>
      </w:r>
      <w:r w:rsidR="003B7889">
        <w:t xml:space="preserve"> 82-1, effective July 1, 1982. </w:t>
      </w:r>
    </w:p>
    <w:sectPr w:rsidR="008E6167" w:rsidSect="008E61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6167"/>
    <w:rsid w:val="0012134F"/>
    <w:rsid w:val="003B7889"/>
    <w:rsid w:val="00426AA1"/>
    <w:rsid w:val="004A14B8"/>
    <w:rsid w:val="005C3366"/>
    <w:rsid w:val="008E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Effective October 24, 1960; codified at 7 Ill</vt:lpstr>
    </vt:vector>
  </TitlesOfParts>
  <Company>State of Illinois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Effective October 24, 1960; codified at 7 Ill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