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FECB1" w14:textId="77777777" w:rsidR="00722AD2" w:rsidRDefault="00722AD2" w:rsidP="00722AD2">
      <w:pPr>
        <w:widowControl w:val="0"/>
        <w:autoSpaceDE w:val="0"/>
        <w:autoSpaceDN w:val="0"/>
        <w:adjustRightInd w:val="0"/>
      </w:pPr>
    </w:p>
    <w:p w14:paraId="7517FF97" w14:textId="38DC5BCE" w:rsidR="00722AD2" w:rsidRDefault="00722AD2" w:rsidP="00722AD2">
      <w:pPr>
        <w:widowControl w:val="0"/>
        <w:autoSpaceDE w:val="0"/>
        <w:autoSpaceDN w:val="0"/>
        <w:adjustRightInd w:val="0"/>
      </w:pPr>
      <w:r>
        <w:t xml:space="preserve">AUTHORITY:  </w:t>
      </w:r>
      <w:r w:rsidR="0015412C" w:rsidRPr="00644E58">
        <w:t>Implementing</w:t>
      </w:r>
      <w:r w:rsidR="0015412C" w:rsidRPr="00644E58">
        <w:rPr>
          <w:spacing w:val="-3"/>
        </w:rPr>
        <w:t xml:space="preserve"> </w:t>
      </w:r>
      <w:r w:rsidR="0015412C" w:rsidRPr="00644E58">
        <w:t>and</w:t>
      </w:r>
      <w:r w:rsidR="0015412C" w:rsidRPr="00644E58">
        <w:rPr>
          <w:spacing w:val="-3"/>
        </w:rPr>
        <w:t xml:space="preserve"> </w:t>
      </w:r>
      <w:r w:rsidR="0015412C" w:rsidRPr="00644E58">
        <w:t>authorized</w:t>
      </w:r>
      <w:r w:rsidR="0015412C" w:rsidRPr="00644E58">
        <w:rPr>
          <w:spacing w:val="-3"/>
        </w:rPr>
        <w:t xml:space="preserve"> </w:t>
      </w:r>
      <w:r w:rsidR="0015412C" w:rsidRPr="00644E58">
        <w:t>by</w:t>
      </w:r>
      <w:r w:rsidR="0015412C" w:rsidRPr="00644E58">
        <w:rPr>
          <w:spacing w:val="-4"/>
        </w:rPr>
        <w:t xml:space="preserve"> </w:t>
      </w:r>
      <w:r w:rsidR="0015412C" w:rsidRPr="00644E58">
        <w:t>the</w:t>
      </w:r>
      <w:r w:rsidR="0015412C" w:rsidRPr="00644E58">
        <w:rPr>
          <w:spacing w:val="-4"/>
        </w:rPr>
        <w:t xml:space="preserve"> </w:t>
      </w:r>
      <w:r w:rsidR="0015412C" w:rsidRPr="00644E58">
        <w:t>Personnel</w:t>
      </w:r>
      <w:r w:rsidR="0015412C" w:rsidRPr="00644E58">
        <w:rPr>
          <w:spacing w:val="-4"/>
        </w:rPr>
        <w:t xml:space="preserve"> </w:t>
      </w:r>
      <w:r w:rsidR="0015412C" w:rsidRPr="00644E58">
        <w:t>Code</w:t>
      </w:r>
      <w:r w:rsidR="0015412C" w:rsidRPr="00644E58">
        <w:rPr>
          <w:spacing w:val="-4"/>
        </w:rPr>
        <w:t xml:space="preserve"> </w:t>
      </w:r>
      <w:r w:rsidR="0015412C" w:rsidRPr="00644E58">
        <w:t>(20</w:t>
      </w:r>
      <w:r w:rsidR="0015412C" w:rsidRPr="00644E58">
        <w:rPr>
          <w:spacing w:val="-3"/>
        </w:rPr>
        <w:t xml:space="preserve"> </w:t>
      </w:r>
      <w:r w:rsidR="0015412C" w:rsidRPr="00644E58">
        <w:t>ILCS</w:t>
      </w:r>
      <w:r w:rsidR="0015412C" w:rsidRPr="00644E58">
        <w:rPr>
          <w:spacing w:val="-3"/>
        </w:rPr>
        <w:t xml:space="preserve"> </w:t>
      </w:r>
      <w:r w:rsidR="0015412C" w:rsidRPr="00644E58">
        <w:t>415).</w:t>
      </w:r>
      <w:r>
        <w:t xml:space="preserve"> </w:t>
      </w:r>
    </w:p>
    <w:sectPr w:rsidR="00722AD2" w:rsidSect="00722A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2AD2"/>
    <w:rsid w:val="00100EDC"/>
    <w:rsid w:val="0015412C"/>
    <w:rsid w:val="005C3366"/>
    <w:rsid w:val="00722AD2"/>
    <w:rsid w:val="007640E9"/>
    <w:rsid w:val="00CE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699A0E0"/>
  <w15:docId w15:val="{6ABB5AF8-BF12-4150-BA2A-8C509522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Personnel Code (Ill</vt:lpstr>
    </vt:vector>
  </TitlesOfParts>
  <Company>State of Illinois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Personnel Code (Ill</dc:title>
  <dc:subject/>
  <dc:creator>Illinois General Assembly</dc:creator>
  <cp:keywords/>
  <dc:description/>
  <cp:lastModifiedBy>Knudson, Cheryl J.</cp:lastModifiedBy>
  <cp:revision>4</cp:revision>
  <dcterms:created xsi:type="dcterms:W3CDTF">2012-06-21T18:15:00Z</dcterms:created>
  <dcterms:modified xsi:type="dcterms:W3CDTF">2023-12-26T20:21:00Z</dcterms:modified>
</cp:coreProperties>
</file>