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FE7D4" w14:textId="77777777" w:rsidR="00FB1FB4" w:rsidRDefault="00FB1FB4" w:rsidP="00FB1FB4">
      <w:pPr>
        <w:widowControl w:val="0"/>
        <w:autoSpaceDE w:val="0"/>
        <w:autoSpaceDN w:val="0"/>
        <w:adjustRightInd w:val="0"/>
      </w:pPr>
    </w:p>
    <w:p w14:paraId="1BED86C9" w14:textId="77777777" w:rsidR="00FB1FB4" w:rsidRDefault="00FB1FB4" w:rsidP="00FB1F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302.250  Limitations on Continuous Service</w:t>
      </w:r>
      <w:r>
        <w:t xml:space="preserve"> </w:t>
      </w:r>
    </w:p>
    <w:p w14:paraId="02588D89" w14:textId="77777777" w:rsidR="00FB1FB4" w:rsidRDefault="00FB1FB4" w:rsidP="00FB1FB4">
      <w:pPr>
        <w:widowControl w:val="0"/>
        <w:autoSpaceDE w:val="0"/>
        <w:autoSpaceDN w:val="0"/>
        <w:adjustRightInd w:val="0"/>
      </w:pPr>
    </w:p>
    <w:p w14:paraId="1A3A834F" w14:textId="7148D81C" w:rsidR="00FB1FB4" w:rsidRDefault="00FB1FB4" w:rsidP="00FB1FB4">
      <w:pPr>
        <w:widowControl w:val="0"/>
        <w:autoSpaceDE w:val="0"/>
        <w:autoSpaceDN w:val="0"/>
        <w:adjustRightInd w:val="0"/>
      </w:pPr>
      <w:r>
        <w:t xml:space="preserve">Temporary and emergency employees shall not accumulate continuous service except as provided in </w:t>
      </w:r>
      <w:r w:rsidR="00694330" w:rsidRPr="00694330">
        <w:t>the State Employee Vacation Time Act [5 ILCS 360]</w:t>
      </w:r>
      <w:r>
        <w:t xml:space="preserve">. </w:t>
      </w:r>
    </w:p>
    <w:p w14:paraId="7871A1EC" w14:textId="3A5DC67B" w:rsidR="00694330" w:rsidRDefault="00694330" w:rsidP="00FB1FB4">
      <w:pPr>
        <w:widowControl w:val="0"/>
        <w:autoSpaceDE w:val="0"/>
        <w:autoSpaceDN w:val="0"/>
        <w:adjustRightInd w:val="0"/>
      </w:pPr>
    </w:p>
    <w:p w14:paraId="3A943E51" w14:textId="531262FE" w:rsidR="00694330" w:rsidRDefault="00694330" w:rsidP="00694330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480855">
        <w:t>11318</w:t>
      </w:r>
      <w:r w:rsidRPr="00524821">
        <w:t xml:space="preserve">, effective </w:t>
      </w:r>
      <w:r w:rsidR="00480855">
        <w:t>July 16, 2024</w:t>
      </w:r>
      <w:r w:rsidRPr="00524821">
        <w:t>)</w:t>
      </w:r>
    </w:p>
    <w:sectPr w:rsidR="00694330" w:rsidSect="00FB1F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FB4"/>
    <w:rsid w:val="00327421"/>
    <w:rsid w:val="00480855"/>
    <w:rsid w:val="005C3366"/>
    <w:rsid w:val="00694330"/>
    <w:rsid w:val="007207D3"/>
    <w:rsid w:val="00AE2EE4"/>
    <w:rsid w:val="00D40065"/>
    <w:rsid w:val="00F0714E"/>
    <w:rsid w:val="00FB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0D6905E"/>
  <w15:docId w15:val="{A63750D4-8946-40F0-9EE7-44205E92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3</cp:revision>
  <dcterms:created xsi:type="dcterms:W3CDTF">2024-06-03T19:33:00Z</dcterms:created>
  <dcterms:modified xsi:type="dcterms:W3CDTF">2024-08-02T01:41:00Z</dcterms:modified>
</cp:coreProperties>
</file>