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29" w:rsidRDefault="00044E29" w:rsidP="00044E29">
      <w:pPr>
        <w:widowControl w:val="0"/>
        <w:autoSpaceDE w:val="0"/>
        <w:autoSpaceDN w:val="0"/>
        <w:adjustRightInd w:val="0"/>
      </w:pPr>
    </w:p>
    <w:p w:rsidR="00E45A0E" w:rsidRDefault="00044E29">
      <w:pPr>
        <w:pStyle w:val="JCARMainSourceNote"/>
      </w:pPr>
      <w:r>
        <w:t>SOURCE:  Adopted at 20 Ill. Reg. 13591, effective October 3, 1996; codification change at 21 Ill. Reg. 9319; recodified from 77 Ill. Adm. Code 2057 to 77 Ill. Adm. Code 3500 at 23 Ill. Reg. 11342; amended at 24 Ill. Reg. 1630, effective January 14, 2000; amended at 25 Ill. Reg. 13591, effective October 15, 2001</w:t>
      </w:r>
      <w:r w:rsidR="00AA7D55">
        <w:t>; amended at 2</w:t>
      </w:r>
      <w:r w:rsidR="008E6649">
        <w:t>7</w:t>
      </w:r>
      <w:r w:rsidR="00AA7D55">
        <w:t xml:space="preserve"> Ill. Reg. </w:t>
      </w:r>
      <w:r w:rsidR="006A5C74">
        <w:t>1</w:t>
      </w:r>
      <w:r w:rsidR="004E5763">
        <w:t>73</w:t>
      </w:r>
      <w:r w:rsidR="006A5C74">
        <w:t>96</w:t>
      </w:r>
      <w:r w:rsidR="00AA7D55">
        <w:t xml:space="preserve">, effective </w:t>
      </w:r>
      <w:r w:rsidR="00D73ABC">
        <w:t>November 10, 2003</w:t>
      </w:r>
      <w:r w:rsidR="00E45A0E">
        <w:t xml:space="preserve">; amended at 32 Ill. Reg. </w:t>
      </w:r>
      <w:r w:rsidR="001E268A">
        <w:t>18300</w:t>
      </w:r>
      <w:r w:rsidR="00E45A0E">
        <w:t xml:space="preserve">, effective </w:t>
      </w:r>
      <w:r w:rsidR="001E268A">
        <w:t>November 14, 2008</w:t>
      </w:r>
      <w:r w:rsidR="00061725">
        <w:t>; emergency amendment at 39 Ill. Reg. 8175, effective May 21, 2015, for a maximum of 150 days</w:t>
      </w:r>
      <w:bookmarkStart w:id="0" w:name="_GoBack"/>
      <w:bookmarkEnd w:id="0"/>
      <w:r w:rsidR="00E45A0E">
        <w:t>.</w:t>
      </w:r>
    </w:p>
    <w:sectPr w:rsidR="00E45A0E" w:rsidSect="00044E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E29"/>
    <w:rsid w:val="00044E29"/>
    <w:rsid w:val="00061725"/>
    <w:rsid w:val="001E268A"/>
    <w:rsid w:val="00310D1E"/>
    <w:rsid w:val="004E5763"/>
    <w:rsid w:val="005C3366"/>
    <w:rsid w:val="006A5C74"/>
    <w:rsid w:val="007A1702"/>
    <w:rsid w:val="008E6649"/>
    <w:rsid w:val="00AA7D55"/>
    <w:rsid w:val="00CA3DA0"/>
    <w:rsid w:val="00CD7E5E"/>
    <w:rsid w:val="00D73ABC"/>
    <w:rsid w:val="00E45A0E"/>
    <w:rsid w:val="00F3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1E7641-4EF2-40C6-8F7D-A38CEF71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A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King, Melissa A.</cp:lastModifiedBy>
  <cp:revision>4</cp:revision>
  <dcterms:created xsi:type="dcterms:W3CDTF">2012-06-22T02:40:00Z</dcterms:created>
  <dcterms:modified xsi:type="dcterms:W3CDTF">2015-06-30T16:39:00Z</dcterms:modified>
</cp:coreProperties>
</file>