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70" w:rsidRDefault="00AF0970" w:rsidP="00AF0970">
      <w:pPr>
        <w:widowControl w:val="0"/>
        <w:autoSpaceDE w:val="0"/>
        <w:autoSpaceDN w:val="0"/>
        <w:adjustRightInd w:val="0"/>
      </w:pPr>
      <w:bookmarkStart w:id="0" w:name="_GoBack"/>
      <w:bookmarkEnd w:id="0"/>
    </w:p>
    <w:p w:rsidR="00AF0970" w:rsidRDefault="00AF0970" w:rsidP="00AF0970">
      <w:pPr>
        <w:widowControl w:val="0"/>
        <w:autoSpaceDE w:val="0"/>
        <w:autoSpaceDN w:val="0"/>
        <w:adjustRightInd w:val="0"/>
      </w:pPr>
      <w:r>
        <w:rPr>
          <w:b/>
          <w:bCs/>
        </w:rPr>
        <w:t>Section 2500.20  Definitions</w:t>
      </w:r>
      <w:r>
        <w:t xml:space="preserve"> </w:t>
      </w:r>
    </w:p>
    <w:p w:rsidR="00AF0970" w:rsidRDefault="00AF0970" w:rsidP="00AF0970">
      <w:pPr>
        <w:widowControl w:val="0"/>
        <w:autoSpaceDE w:val="0"/>
        <w:autoSpaceDN w:val="0"/>
        <w:adjustRightInd w:val="0"/>
      </w:pPr>
    </w:p>
    <w:p w:rsidR="00AF0970" w:rsidRDefault="00AF0970" w:rsidP="00AF0970">
      <w:pPr>
        <w:widowControl w:val="0"/>
        <w:autoSpaceDE w:val="0"/>
        <w:autoSpaceDN w:val="0"/>
        <w:adjustRightInd w:val="0"/>
      </w:pPr>
      <w:r>
        <w:t xml:space="preserve">As used in this Chapter XI, 77 Ill. Adm. Code 2500 through 2550: </w:t>
      </w:r>
    </w:p>
    <w:p w:rsidR="00AF0970" w:rsidRDefault="00AF0970" w:rsidP="00AF0970">
      <w:pPr>
        <w:widowControl w:val="0"/>
        <w:autoSpaceDE w:val="0"/>
        <w:autoSpaceDN w:val="0"/>
        <w:adjustRightInd w:val="0"/>
      </w:pPr>
    </w:p>
    <w:p w:rsidR="00AF0970" w:rsidRDefault="00AF0970" w:rsidP="00AF0970">
      <w:pPr>
        <w:widowControl w:val="0"/>
        <w:autoSpaceDE w:val="0"/>
        <w:autoSpaceDN w:val="0"/>
        <w:adjustRightInd w:val="0"/>
        <w:ind w:left="1440" w:hanging="720"/>
      </w:pPr>
      <w:r>
        <w:tab/>
        <w:t xml:space="preserve">"Act" means the Illinois Health Finance Reform Act [20 ILCS 2215].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1440" w:hanging="720"/>
      </w:pPr>
      <w:r>
        <w:tab/>
        <w:t xml:space="preserve">"Ambulatory Surgical Treatment Center" or "ASTC" has the meaning ascribed to that term under Section 3 of the Ambulatory Surgical Treatment Center Act [210 ILCS 5/3].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1440" w:hanging="720"/>
      </w:pPr>
      <w:r>
        <w:tab/>
        <w:t xml:space="preserve">"Confidential Information" means that information which the Council has defined to be confidential in 77 Ill. Adm. Code 2510.80.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1440" w:hanging="720"/>
      </w:pPr>
      <w:r>
        <w:tab/>
        <w:t xml:space="preserve">"Council" means the Illinois Health Care Cost Containment Council created by the Act.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1440" w:hanging="720"/>
      </w:pPr>
      <w:r>
        <w:tab/>
        <w:t xml:space="preserve">"Executive Director" means the chief operating officer of the Council.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1440" w:hanging="720"/>
      </w:pPr>
      <w:r>
        <w:tab/>
        <w:t xml:space="preserve">"File", "filed", "filing" means, with respect to reports, statements and documents required to be filed with the Council: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2160" w:hanging="720"/>
      </w:pPr>
      <w:r>
        <w:tab/>
        <w:t xml:space="preserve">delivery to the principal office of the Council by the close of business of the prescribed filing date; </w:t>
      </w:r>
    </w:p>
    <w:p w:rsidR="00AF0970" w:rsidRDefault="00AF0970" w:rsidP="00AF0970">
      <w:pPr>
        <w:widowControl w:val="0"/>
        <w:autoSpaceDE w:val="0"/>
        <w:autoSpaceDN w:val="0"/>
        <w:adjustRightInd w:val="0"/>
        <w:ind w:left="2160" w:hanging="720"/>
      </w:pPr>
    </w:p>
    <w:p w:rsidR="00AF0970" w:rsidRDefault="00AF0970" w:rsidP="00AF0970">
      <w:pPr>
        <w:widowControl w:val="0"/>
        <w:autoSpaceDE w:val="0"/>
        <w:autoSpaceDN w:val="0"/>
        <w:adjustRightInd w:val="0"/>
        <w:ind w:left="2160" w:hanging="720"/>
      </w:pPr>
      <w:r>
        <w:tab/>
        <w:t xml:space="preserve">delivery to the branch office of the Council by the close of business of the prescribed filing date; or </w:t>
      </w:r>
    </w:p>
    <w:p w:rsidR="00AF0970" w:rsidRDefault="00AF0970" w:rsidP="00AF0970">
      <w:pPr>
        <w:widowControl w:val="0"/>
        <w:autoSpaceDE w:val="0"/>
        <w:autoSpaceDN w:val="0"/>
        <w:adjustRightInd w:val="0"/>
        <w:ind w:left="2160" w:hanging="720"/>
      </w:pPr>
    </w:p>
    <w:p w:rsidR="00AF0970" w:rsidRDefault="00AF0970" w:rsidP="00AF0970">
      <w:pPr>
        <w:widowControl w:val="0"/>
        <w:autoSpaceDE w:val="0"/>
        <w:autoSpaceDN w:val="0"/>
        <w:adjustRightInd w:val="0"/>
        <w:ind w:left="2160" w:hanging="720"/>
      </w:pPr>
      <w:r>
        <w:tab/>
        <w:t xml:space="preserve">deposit with the United States Postal Service, postage prepaid, addressed to either the principal or branch office of the Council, in sufficient time so that the mailed documents will arrive by the close of business of the prescribed filing date. </w:t>
      </w:r>
    </w:p>
    <w:p w:rsidR="00AF0970" w:rsidRDefault="00AF0970" w:rsidP="00AF0970">
      <w:pPr>
        <w:widowControl w:val="0"/>
        <w:autoSpaceDE w:val="0"/>
        <w:autoSpaceDN w:val="0"/>
        <w:adjustRightInd w:val="0"/>
        <w:ind w:left="2160" w:hanging="720"/>
      </w:pPr>
    </w:p>
    <w:p w:rsidR="00AF0970" w:rsidRDefault="00AF0970" w:rsidP="00AF0970">
      <w:pPr>
        <w:widowControl w:val="0"/>
        <w:autoSpaceDE w:val="0"/>
        <w:autoSpaceDN w:val="0"/>
        <w:adjustRightInd w:val="0"/>
        <w:ind w:left="1440" w:hanging="720"/>
      </w:pPr>
      <w:r>
        <w:tab/>
        <w:t xml:space="preserve">"Governor" means the Governor of Illinois.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1440" w:hanging="720"/>
      </w:pPr>
      <w:r>
        <w:tab/>
        <w:t xml:space="preserve">"Hospital" means any institution, place, building, agency, public or private, whether organized for profit or not-for-profit, which is subject to licensure by the Illinois Department of Public Health under the Hospital Licensing Act [210 ILCS 85], and the University of Illinois Hospital as defined in the University of Illinois Hospital Act [110 ILCS 330].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1440" w:hanging="720"/>
      </w:pPr>
      <w:r>
        <w:tab/>
        <w:t xml:space="preserve">"Member" means a person appointed by the Governor to the Council created by the Act.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1440" w:hanging="720"/>
      </w:pPr>
      <w:r>
        <w:tab/>
        <w:t xml:space="preserve">"Outpatient" means any health care service provided in a hospital to a patient who is not admitted as an inpatient to the hospital or in a  licensed ambulatory surgical treatment center.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1440" w:hanging="720"/>
      </w:pPr>
      <w:r>
        <w:tab/>
        <w:t xml:space="preserve">"Outpatient surgery" means specific procedures performed on an outpatient basis in a hopsital or licensed ambulatory surgical treatment center that are listed in the Current Procedural Terminology (CPT) 1999 surgery section, codes 10000 through 69999, maintained and distributed by the American Medical Association (515 North State Street, Chicago IL 60610), no later amendments or additions; or those listed in the International Classification of Diseases, 9th edition, Clinical Modification (ICD-9-CM), Volume 3 procedures 01 through 86.99, maintained and distributed by the U.S. Department of Health and Human Services (available through HCIA, 5400 Data Court, Ann Arbor, Michigan 48108), no later amendments or additions. </w:t>
      </w:r>
    </w:p>
    <w:p w:rsidR="00AF0970" w:rsidRDefault="00AF0970" w:rsidP="00AF0970">
      <w:pPr>
        <w:widowControl w:val="0"/>
        <w:autoSpaceDE w:val="0"/>
        <w:autoSpaceDN w:val="0"/>
        <w:adjustRightInd w:val="0"/>
        <w:ind w:left="1440" w:hanging="720"/>
      </w:pPr>
    </w:p>
    <w:p w:rsidR="00AF0970" w:rsidRDefault="00AF0970" w:rsidP="00AF0970">
      <w:pPr>
        <w:widowControl w:val="0"/>
        <w:autoSpaceDE w:val="0"/>
        <w:autoSpaceDN w:val="0"/>
        <w:adjustRightInd w:val="0"/>
        <w:ind w:left="1440" w:hanging="720"/>
      </w:pPr>
      <w:r>
        <w:t xml:space="preserve">(Source:  Amended at 25 Ill. Reg. 2070, effective January 19, 2001) </w:t>
      </w:r>
    </w:p>
    <w:sectPr w:rsidR="00AF0970" w:rsidSect="00AF09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970"/>
    <w:rsid w:val="00580E14"/>
    <w:rsid w:val="005C3366"/>
    <w:rsid w:val="00945B7A"/>
    <w:rsid w:val="00AF0970"/>
    <w:rsid w:val="00DE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