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060" w:rsidRDefault="00BC0060" w:rsidP="00031B91">
      <w:bookmarkStart w:id="0" w:name="_GoBack"/>
      <w:bookmarkEnd w:id="0"/>
    </w:p>
    <w:p w:rsidR="00031B91" w:rsidRPr="00031B91" w:rsidRDefault="00031B91" w:rsidP="00031B91">
      <w:r w:rsidRPr="00031B91">
        <w:t>AUTHORITY:  Implementing and authorized by the Community Health Center Expansion Act [410 ILCS 66].</w:t>
      </w:r>
    </w:p>
    <w:sectPr w:rsidR="00031B91" w:rsidRPr="00031B9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85F" w:rsidRDefault="00F4585F">
      <w:r>
        <w:separator/>
      </w:r>
    </w:p>
  </w:endnote>
  <w:endnote w:type="continuationSeparator" w:id="0">
    <w:p w:rsidR="00F4585F" w:rsidRDefault="00F4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85F" w:rsidRDefault="00F4585F">
      <w:r>
        <w:separator/>
      </w:r>
    </w:p>
  </w:footnote>
  <w:footnote w:type="continuationSeparator" w:id="0">
    <w:p w:rsidR="00F4585F" w:rsidRDefault="00F45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1B9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1B91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4687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7A6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272EA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6DE2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E78A9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76E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59B0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60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2E1"/>
    <w:rsid w:val="00BF78FB"/>
    <w:rsid w:val="00C03FE8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3B7D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637D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B52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585F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2012-06-22T01:54:00Z</dcterms:created>
  <dcterms:modified xsi:type="dcterms:W3CDTF">2012-06-22T01:54:00Z</dcterms:modified>
</cp:coreProperties>
</file>