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2E" w:rsidRDefault="002A052E" w:rsidP="002A052E">
      <w:pPr>
        <w:widowControl w:val="0"/>
        <w:autoSpaceDE w:val="0"/>
        <w:autoSpaceDN w:val="0"/>
        <w:adjustRightInd w:val="0"/>
      </w:pPr>
    </w:p>
    <w:p w:rsidR="002A052E" w:rsidRDefault="002A052E" w:rsidP="002A052E">
      <w:pPr>
        <w:widowControl w:val="0"/>
        <w:autoSpaceDE w:val="0"/>
        <w:autoSpaceDN w:val="0"/>
        <w:adjustRightInd w:val="0"/>
      </w:pPr>
      <w:r>
        <w:t>AUTHORITY:  Implementing and authorized by Section 9 of the Illinois Groundwater Protection Act [415 ILCS 55</w:t>
      </w:r>
      <w:bookmarkStart w:id="0" w:name="_GoBack"/>
      <w:bookmarkEnd w:id="0"/>
      <w:r>
        <w:t xml:space="preserve">]. </w:t>
      </w:r>
    </w:p>
    <w:sectPr w:rsidR="002A052E" w:rsidSect="002A0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52E"/>
    <w:rsid w:val="0024217C"/>
    <w:rsid w:val="002A052E"/>
    <w:rsid w:val="004C473E"/>
    <w:rsid w:val="005C3366"/>
    <w:rsid w:val="007551B1"/>
    <w:rsid w:val="009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4AF95F-05E1-4B3C-B904-2D9DF3A2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Illinois Groundwater Protection Act [415 ILCS 55/9]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Illinois Groundwater Protection Act [415 ILCS 55/9]</dc:title>
  <dc:subject/>
  <dc:creator>Illinois General Assembly</dc:creator>
  <cp:keywords/>
  <dc:description/>
  <cp:lastModifiedBy>Shipley, Melissa A.</cp:lastModifiedBy>
  <cp:revision>4</cp:revision>
  <dcterms:created xsi:type="dcterms:W3CDTF">2012-06-22T01:43:00Z</dcterms:created>
  <dcterms:modified xsi:type="dcterms:W3CDTF">2020-03-11T19:09:00Z</dcterms:modified>
</cp:coreProperties>
</file>