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63B8" w14:textId="77777777" w:rsidR="00C22868" w:rsidRDefault="00C22868" w:rsidP="00C22868">
      <w:pPr>
        <w:widowControl w:val="0"/>
        <w:autoSpaceDE w:val="0"/>
        <w:autoSpaceDN w:val="0"/>
        <w:adjustRightInd w:val="0"/>
      </w:pPr>
    </w:p>
    <w:p w14:paraId="17523ED2" w14:textId="2B18B72A" w:rsidR="00C22868" w:rsidRDefault="00C22868" w:rsidP="00C22868">
      <w:pPr>
        <w:widowControl w:val="0"/>
        <w:autoSpaceDE w:val="0"/>
        <w:autoSpaceDN w:val="0"/>
        <w:adjustRightInd w:val="0"/>
      </w:pPr>
      <w:r>
        <w:t>SOURCE:  Filed January 3, 1975, effective January 3, 1975; amended at 4 Ill. Reg. 45, p. 147, effective October 29, 1980; codified at 8 Ill. Reg. 17504; amended at 10 Ill. Reg. 11076, effective July 1, 1986</w:t>
      </w:r>
      <w:r w:rsidR="003D148B">
        <w:t>; amended at 14 Ill. Reg. 12663, effective July 20, 1990</w:t>
      </w:r>
      <w:r w:rsidR="00443ED3">
        <w:t>; amended at 4</w:t>
      </w:r>
      <w:r w:rsidR="008C4124">
        <w:t>7</w:t>
      </w:r>
      <w:r w:rsidR="00443ED3">
        <w:t xml:space="preserve"> Ill. Reg. </w:t>
      </w:r>
      <w:r w:rsidR="000B0710">
        <w:t>4326</w:t>
      </w:r>
      <w:r w:rsidR="00443ED3">
        <w:t xml:space="preserve">, effective </w:t>
      </w:r>
      <w:r w:rsidR="000B0710">
        <w:t>March 17, 2023</w:t>
      </w:r>
      <w:r>
        <w:t xml:space="preserve">. </w:t>
      </w:r>
    </w:p>
    <w:sectPr w:rsidR="00C22868" w:rsidSect="00C22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868"/>
    <w:rsid w:val="00033B9E"/>
    <w:rsid w:val="000B0710"/>
    <w:rsid w:val="002648DB"/>
    <w:rsid w:val="003D148B"/>
    <w:rsid w:val="00443ED3"/>
    <w:rsid w:val="005C3366"/>
    <w:rsid w:val="008C4124"/>
    <w:rsid w:val="00AF4D5C"/>
    <w:rsid w:val="00BD744B"/>
    <w:rsid w:val="00C2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5A8212"/>
  <w15:docId w15:val="{613B79B4-2800-45F4-BFA7-6735E4E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January 3, 1975, effective January 3, 1975; amended at 4 Ill</vt:lpstr>
    </vt:vector>
  </TitlesOfParts>
  <Company>State Of Illinois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January 3, 1975, effective January 3, 1975; amended at 4 Ill</dc:title>
  <dc:subject/>
  <dc:creator>Illinois General Assembly</dc:creator>
  <cp:keywords/>
  <dc:description/>
  <cp:lastModifiedBy>Shipley, Melissa A.</cp:lastModifiedBy>
  <cp:revision>6</cp:revision>
  <dcterms:created xsi:type="dcterms:W3CDTF">2012-06-22T01:20:00Z</dcterms:created>
  <dcterms:modified xsi:type="dcterms:W3CDTF">2023-03-31T15:01:00Z</dcterms:modified>
</cp:coreProperties>
</file>