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DA" w:rsidRDefault="008D23DA" w:rsidP="008D23D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795.10</w:t>
      </w:r>
      <w:r>
        <w:tab/>
        <w:t xml:space="preserve">Purpose and Scope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795.20</w:t>
      </w:r>
      <w:r>
        <w:tab/>
        <w:t xml:space="preserve">Incorporated and Referenced Materials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795.30</w:t>
      </w:r>
      <w:r>
        <w:tab/>
        <w:t xml:space="preserve">Definitions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795.40</w:t>
      </w:r>
      <w:r>
        <w:tab/>
        <w:t xml:space="preserve">Exemptions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795.50</w:t>
      </w:r>
      <w:r>
        <w:tab/>
        <w:t xml:space="preserve">Liability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795.60</w:t>
      </w:r>
      <w:r>
        <w:tab/>
        <w:t xml:space="preserve">Application for Permit to Operate a Tanning Facility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795.70</w:t>
      </w:r>
      <w:r>
        <w:tab/>
        <w:t xml:space="preserve">Issuance of Permit to Operate a Tanning Facility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795.80</w:t>
      </w:r>
      <w:r>
        <w:tab/>
        <w:t xml:space="preserve">Expiration of Permit to Operate a Tanning Facility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795.90</w:t>
      </w:r>
      <w:r>
        <w:tab/>
        <w:t xml:space="preserve">Renewal of Permit to Operate a Tanning Facility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795.100</w:t>
      </w:r>
      <w:r>
        <w:tab/>
        <w:t xml:space="preserve">Report of Changes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795.110</w:t>
      </w:r>
      <w:r>
        <w:tab/>
        <w:t xml:space="preserve">Non-Transfer of Permit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795.120</w:t>
      </w:r>
      <w:r>
        <w:tab/>
        <w:t xml:space="preserve">Approval Not Implied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795.130</w:t>
      </w:r>
      <w:r>
        <w:tab/>
        <w:t xml:space="preserve">Denial, Suspension, Revocation or Non-Renewal of a Permit to Operate a Tanning Facility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795.140</w:t>
      </w:r>
      <w:r>
        <w:tab/>
        <w:t xml:space="preserve">Hearings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795.150</w:t>
      </w:r>
      <w:r>
        <w:tab/>
        <w:t xml:space="preserve">Construction and Operation of Tanning Facilities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795.160</w:t>
      </w:r>
      <w:r>
        <w:tab/>
        <w:t xml:space="preserve">Additional Requirements for Stand-Up Booths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795.170</w:t>
      </w:r>
      <w:r>
        <w:tab/>
        <w:t xml:space="preserve">Protective Eyewear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795.180</w:t>
      </w:r>
      <w:r>
        <w:tab/>
        <w:t xml:space="preserve">Operators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795.190</w:t>
      </w:r>
      <w:r>
        <w:tab/>
        <w:t xml:space="preserve">Records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795.200</w:t>
      </w:r>
      <w:r>
        <w:tab/>
        <w:t xml:space="preserve">Injury Reports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795.210</w:t>
      </w:r>
      <w:r>
        <w:tab/>
        <w:t xml:space="preserve">Sanitation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1440" w:hanging="1440"/>
      </w:pPr>
      <w:r>
        <w:t>795.220</w:t>
      </w:r>
      <w:r>
        <w:tab/>
        <w:t xml:space="preserve">Enforcement and Penalties </w:t>
      </w:r>
    </w:p>
    <w:p w:rsidR="00C371D5" w:rsidRDefault="00C371D5" w:rsidP="008D23DA">
      <w:pPr>
        <w:widowControl w:val="0"/>
        <w:autoSpaceDE w:val="0"/>
        <w:autoSpaceDN w:val="0"/>
        <w:adjustRightInd w:val="0"/>
        <w:ind w:left="2907" w:hanging="2907"/>
      </w:pPr>
    </w:p>
    <w:p w:rsidR="008D23DA" w:rsidRDefault="008D23DA" w:rsidP="008D23DA">
      <w:pPr>
        <w:widowControl w:val="0"/>
        <w:autoSpaceDE w:val="0"/>
        <w:autoSpaceDN w:val="0"/>
        <w:adjustRightInd w:val="0"/>
        <w:ind w:left="2907" w:hanging="2907"/>
      </w:pPr>
      <w:r>
        <w:t>795.APPENDIX A</w:t>
      </w:r>
      <w:r>
        <w:tab/>
        <w:t xml:space="preserve">Examples of Human Skin Types </w:t>
      </w:r>
    </w:p>
    <w:p w:rsidR="008D23DA" w:rsidRDefault="008D23DA" w:rsidP="008D23DA">
      <w:pPr>
        <w:widowControl w:val="0"/>
        <w:autoSpaceDE w:val="0"/>
        <w:autoSpaceDN w:val="0"/>
        <w:adjustRightInd w:val="0"/>
        <w:ind w:left="2907" w:hanging="2907"/>
      </w:pPr>
      <w:r>
        <w:t>795.APPENDIX B</w:t>
      </w:r>
      <w:r>
        <w:tab/>
        <w:t xml:space="preserve">Determination of Skin Types </w:t>
      </w:r>
    </w:p>
    <w:sectPr w:rsidR="008D23DA" w:rsidSect="00815C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C97"/>
    <w:rsid w:val="004774C1"/>
    <w:rsid w:val="00815C97"/>
    <w:rsid w:val="008D23DA"/>
    <w:rsid w:val="00B54743"/>
    <w:rsid w:val="00B85CD0"/>
    <w:rsid w:val="00C13B2D"/>
    <w:rsid w:val="00C371D5"/>
    <w:rsid w:val="00CF69B6"/>
    <w:rsid w:val="00F61B1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6A517D-2C65-43B5-B63A-3DB07ED9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3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McFarland, Amber C.</cp:lastModifiedBy>
  <cp:revision>2</cp:revision>
  <dcterms:created xsi:type="dcterms:W3CDTF">2014-11-25T15:03:00Z</dcterms:created>
  <dcterms:modified xsi:type="dcterms:W3CDTF">2014-11-25T15:03:00Z</dcterms:modified>
</cp:coreProperties>
</file>